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pPr w:leftFromText="180" w:rightFromText="180" w:vertAnchor="text" w:horzAnchor="margin" w:tblpY="3"/>
        <w:tblW w:w="10786"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2" w:space="0" w:color="000000" w:themeColor="text1"/>
          <w:insideV w:val="single" w:sz="2" w:space="0" w:color="000000" w:themeColor="text1"/>
        </w:tblBorders>
        <w:tblLayout w:type="fixed"/>
        <w:tblLook w:val="04A0" w:firstRow="1" w:lastRow="0" w:firstColumn="1" w:lastColumn="0" w:noHBand="0" w:noVBand="1"/>
      </w:tblPr>
      <w:tblGrid>
        <w:gridCol w:w="674"/>
        <w:gridCol w:w="1171"/>
        <w:gridCol w:w="851"/>
        <w:gridCol w:w="628"/>
        <w:gridCol w:w="271"/>
        <w:gridCol w:w="511"/>
        <w:gridCol w:w="1286"/>
        <w:gridCol w:w="252"/>
        <w:gridCol w:w="29"/>
        <w:gridCol w:w="659"/>
        <w:gridCol w:w="614"/>
        <w:gridCol w:w="240"/>
        <w:gridCol w:w="322"/>
        <w:gridCol w:w="580"/>
        <w:gridCol w:w="470"/>
        <w:gridCol w:w="2228"/>
      </w:tblGrid>
      <w:tr w:rsidR="00EB7F80">
        <w:trPr>
          <w:trHeight w:val="315"/>
        </w:trPr>
        <w:tc>
          <w:tcPr>
            <w:tcW w:w="4106" w:type="dxa"/>
            <w:gridSpan w:val="6"/>
            <w:tcBorders>
              <w:top w:val="dotDash" w:sz="4" w:space="0" w:color="auto"/>
              <w:left w:val="dotDash" w:sz="4" w:space="0" w:color="auto"/>
              <w:bottom w:val="dotDash" w:sz="4" w:space="0" w:color="auto"/>
              <w:right w:val="nil"/>
            </w:tcBorders>
            <w:vAlign w:val="center"/>
          </w:tcPr>
          <w:p w:rsidR="00EB7F80" w:rsidRDefault="00DB1350">
            <w:pPr>
              <w:rPr>
                <w:bCs/>
                <w:sz w:val="16"/>
                <w:szCs w:val="16"/>
              </w:rPr>
            </w:pPr>
            <w:r>
              <w:rPr>
                <w:rFonts w:asciiTheme="minorBidi" w:hAnsiTheme="minorBidi"/>
                <w:bCs/>
                <w:sz w:val="15"/>
                <w:szCs w:val="15"/>
              </w:rPr>
              <w:t>Sales name</w:t>
            </w:r>
            <w:r>
              <w:rPr>
                <w:rFonts w:hint="eastAsia"/>
                <w:bCs/>
                <w:sz w:val="16"/>
                <w:szCs w:val="16"/>
              </w:rPr>
              <w:t>销售工程师</w:t>
            </w:r>
            <w:r>
              <w:rPr>
                <w:rFonts w:hint="eastAsia"/>
                <w:bCs/>
                <w:sz w:val="16"/>
                <w:szCs w:val="16"/>
              </w:rPr>
              <w:t>:</w:t>
            </w:r>
            <w:r>
              <w:rPr>
                <w:bCs/>
                <w:sz w:val="16"/>
                <w:szCs w:val="16"/>
              </w:rPr>
              <w:t xml:space="preserve"> </w:t>
            </w:r>
            <w:proofErr w:type="spellStart"/>
            <w:r>
              <w:rPr>
                <w:rFonts w:asciiTheme="minorBidi" w:eastAsia="PMingLiU" w:hAnsiTheme="minorBidi"/>
                <w:b/>
                <w:bCs/>
                <w:sz w:val="15"/>
                <w:szCs w:val="15"/>
              </w:rPr>
              <w:t>Gavin.Wu</w:t>
            </w:r>
            <w:proofErr w:type="spellEnd"/>
          </w:p>
        </w:tc>
        <w:tc>
          <w:tcPr>
            <w:tcW w:w="2840" w:type="dxa"/>
            <w:gridSpan w:val="5"/>
            <w:tcBorders>
              <w:top w:val="dotDash" w:sz="4" w:space="0" w:color="auto"/>
              <w:left w:val="nil"/>
              <w:bottom w:val="dotDash" w:sz="4" w:space="0" w:color="auto"/>
              <w:right w:val="nil"/>
            </w:tcBorders>
            <w:vAlign w:val="center"/>
          </w:tcPr>
          <w:p w:rsidR="00EB7F80" w:rsidRDefault="00DB1350">
            <w:pPr>
              <w:rPr>
                <w:bCs/>
                <w:sz w:val="16"/>
                <w:szCs w:val="16"/>
              </w:rPr>
            </w:pPr>
            <w:r>
              <w:rPr>
                <w:rFonts w:asciiTheme="minorBidi" w:hAnsiTheme="minorBidi"/>
                <w:bCs/>
                <w:sz w:val="15"/>
                <w:szCs w:val="15"/>
              </w:rPr>
              <w:t>Tel</w:t>
            </w:r>
            <w:r>
              <w:rPr>
                <w:rFonts w:hint="eastAsia"/>
                <w:bCs/>
                <w:sz w:val="16"/>
                <w:szCs w:val="16"/>
              </w:rPr>
              <w:t>电话</w:t>
            </w:r>
            <w:r>
              <w:rPr>
                <w:rFonts w:hint="eastAsia"/>
                <w:bCs/>
                <w:sz w:val="16"/>
                <w:szCs w:val="16"/>
              </w:rPr>
              <w:t>:</w:t>
            </w:r>
            <w:r>
              <w:rPr>
                <w:bCs/>
                <w:sz w:val="16"/>
                <w:szCs w:val="16"/>
              </w:rPr>
              <w:t xml:space="preserve"> </w:t>
            </w:r>
            <w:r>
              <w:rPr>
                <w:rFonts w:asciiTheme="minorBidi" w:eastAsia="PMingLiU" w:hAnsiTheme="minorBidi"/>
                <w:b/>
                <w:bCs/>
                <w:sz w:val="15"/>
                <w:szCs w:val="15"/>
              </w:rPr>
              <w:t>13728220492</w:t>
            </w:r>
          </w:p>
        </w:tc>
        <w:tc>
          <w:tcPr>
            <w:tcW w:w="3840" w:type="dxa"/>
            <w:gridSpan w:val="5"/>
            <w:tcBorders>
              <w:top w:val="dotDash" w:sz="4" w:space="0" w:color="auto"/>
              <w:left w:val="nil"/>
              <w:bottom w:val="dotDash" w:sz="4" w:space="0" w:color="auto"/>
              <w:right w:val="dotDash" w:sz="4" w:space="0" w:color="auto"/>
            </w:tcBorders>
            <w:vAlign w:val="center"/>
          </w:tcPr>
          <w:p w:rsidR="00EB7F80" w:rsidRDefault="00DB1350">
            <w:pPr>
              <w:rPr>
                <w:bCs/>
                <w:sz w:val="16"/>
                <w:szCs w:val="16"/>
              </w:rPr>
            </w:pPr>
            <w:r>
              <w:rPr>
                <w:rFonts w:asciiTheme="minorBidi" w:hAnsiTheme="minorBidi"/>
                <w:bCs/>
                <w:sz w:val="15"/>
                <w:szCs w:val="15"/>
              </w:rPr>
              <w:t>E-mail</w:t>
            </w:r>
            <w:r>
              <w:rPr>
                <w:rFonts w:hint="eastAsia"/>
                <w:bCs/>
                <w:sz w:val="16"/>
                <w:szCs w:val="16"/>
              </w:rPr>
              <w:t>邮箱</w:t>
            </w:r>
            <w:r>
              <w:rPr>
                <w:rFonts w:hint="eastAsia"/>
                <w:bCs/>
                <w:sz w:val="16"/>
                <w:szCs w:val="16"/>
              </w:rPr>
              <w:t>:</w:t>
            </w:r>
            <w:r>
              <w:rPr>
                <w:bCs/>
                <w:sz w:val="16"/>
                <w:szCs w:val="16"/>
              </w:rPr>
              <w:t xml:space="preserve"> </w:t>
            </w:r>
            <w:r>
              <w:rPr>
                <w:rFonts w:asciiTheme="minorBidi" w:eastAsia="PMingLiU" w:hAnsiTheme="minorBidi"/>
                <w:b/>
                <w:sz w:val="15"/>
                <w:szCs w:val="15"/>
              </w:rPr>
              <w:t>ccl001@ccllab.com.cn</w:t>
            </w:r>
          </w:p>
        </w:tc>
      </w:tr>
      <w:tr w:rsidR="00EB7F80">
        <w:trPr>
          <w:trHeight w:val="315"/>
        </w:trPr>
        <w:tc>
          <w:tcPr>
            <w:tcW w:w="7508" w:type="dxa"/>
            <w:gridSpan w:val="13"/>
            <w:tcBorders>
              <w:top w:val="nil"/>
              <w:left w:val="nil"/>
              <w:bottom w:val="single" w:sz="12" w:space="0" w:color="000000" w:themeColor="text1"/>
              <w:right w:val="single" w:sz="6" w:space="0" w:color="000000"/>
            </w:tcBorders>
            <w:vAlign w:val="center"/>
          </w:tcPr>
          <w:p w:rsidR="00EB7F80" w:rsidRDefault="00EB7F80">
            <w:pPr>
              <w:rPr>
                <w:rFonts w:eastAsia="PMingLiU"/>
                <w:b/>
                <w:sz w:val="16"/>
                <w:szCs w:val="16"/>
              </w:rPr>
            </w:pPr>
          </w:p>
        </w:tc>
        <w:tc>
          <w:tcPr>
            <w:tcW w:w="3278" w:type="dxa"/>
            <w:gridSpan w:val="3"/>
            <w:tcBorders>
              <w:top w:val="single" w:sz="6" w:space="0" w:color="000000"/>
              <w:left w:val="single" w:sz="6" w:space="0" w:color="000000"/>
              <w:right w:val="single" w:sz="6" w:space="0" w:color="000000"/>
            </w:tcBorders>
            <w:vAlign w:val="center"/>
          </w:tcPr>
          <w:p w:rsidR="00EB7F80" w:rsidRDefault="00DB1350">
            <w:pPr>
              <w:rPr>
                <w:rFonts w:eastAsia="PMingLiU"/>
                <w:b/>
                <w:sz w:val="16"/>
                <w:szCs w:val="16"/>
              </w:rPr>
            </w:pPr>
            <w:r>
              <w:rPr>
                <w:rFonts w:eastAsia="PMingLiU"/>
                <w:b/>
                <w:sz w:val="16"/>
                <w:szCs w:val="16"/>
              </w:rPr>
              <w:t xml:space="preserve">Lab </w:t>
            </w:r>
            <w:r>
              <w:rPr>
                <w:rFonts w:eastAsia="PMingLiU" w:cstheme="minorHAnsi"/>
                <w:b/>
                <w:sz w:val="16"/>
                <w:szCs w:val="16"/>
              </w:rPr>
              <w:t>Internal use only</w:t>
            </w:r>
            <w:r>
              <w:rPr>
                <w:rFonts w:ascii="PMingLiU" w:hAnsi="PMingLiU" w:hint="eastAsia"/>
                <w:b/>
                <w:sz w:val="16"/>
                <w:szCs w:val="16"/>
              </w:rPr>
              <w:t>实验室</w:t>
            </w:r>
            <w:r>
              <w:rPr>
                <w:rFonts w:ascii="PMingLiU" w:eastAsia="PMingLiU" w:hAnsi="PMingLiU" w:hint="eastAsia"/>
                <w:b/>
                <w:sz w:val="16"/>
                <w:szCs w:val="16"/>
              </w:rPr>
              <w:t>内部填写</w:t>
            </w:r>
          </w:p>
        </w:tc>
      </w:tr>
      <w:tr w:rsidR="00EB7F80">
        <w:trPr>
          <w:trHeight w:val="206"/>
        </w:trPr>
        <w:tc>
          <w:tcPr>
            <w:tcW w:w="7508" w:type="dxa"/>
            <w:gridSpan w:val="13"/>
            <w:vMerge w:val="restart"/>
            <w:tcBorders>
              <w:top w:val="single" w:sz="12" w:space="0" w:color="000000" w:themeColor="text1"/>
              <w:left w:val="single" w:sz="12" w:space="0" w:color="000000" w:themeColor="text1"/>
              <w:bottom w:val="single" w:sz="6" w:space="0" w:color="000000" w:themeColor="text1"/>
              <w:right w:val="single" w:sz="12" w:space="0" w:color="000000" w:themeColor="text1"/>
            </w:tcBorders>
          </w:tcPr>
          <w:p w:rsidR="00EB7F80" w:rsidRDefault="00DB1350">
            <w:pPr>
              <w:spacing w:line="260" w:lineRule="exact"/>
              <w:jc w:val="left"/>
              <w:rPr>
                <w:rFonts w:eastAsia="PMingLiU"/>
                <w:sz w:val="15"/>
                <w:szCs w:val="15"/>
              </w:rPr>
            </w:pPr>
            <w:r>
              <w:rPr>
                <w:rFonts w:eastAsia="PMingLiU"/>
                <w:sz w:val="15"/>
                <w:szCs w:val="15"/>
              </w:rPr>
              <w:t>Applicant (</w:t>
            </w:r>
            <w:r>
              <w:rPr>
                <w:rFonts w:hint="eastAsia"/>
                <w:sz w:val="15"/>
                <w:szCs w:val="15"/>
              </w:rPr>
              <w:t>E</w:t>
            </w:r>
            <w:r>
              <w:rPr>
                <w:sz w:val="15"/>
                <w:szCs w:val="15"/>
              </w:rPr>
              <w:t>ngli</w:t>
            </w:r>
            <w:r>
              <w:rPr>
                <w:rFonts w:eastAsia="PMingLiU"/>
                <w:sz w:val="15"/>
                <w:szCs w:val="15"/>
              </w:rPr>
              <w:t>sh):</w:t>
            </w:r>
            <w:r>
              <w:rPr>
                <w:rFonts w:asciiTheme="minorEastAsia" w:hAnsiTheme="minorEastAsia"/>
                <w:sz w:val="15"/>
                <w:szCs w:val="15"/>
              </w:rPr>
              <w:t xml:space="preserve"> </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r>
            <w:r>
              <w:rPr>
                <w:rFonts w:eastAsia="PMingLiU"/>
                <w:sz w:val="15"/>
                <w:szCs w:val="15"/>
              </w:rPr>
              <w:fldChar w:fldCharType="separate"/>
            </w:r>
            <w:r>
              <w:rPr>
                <w:rFonts w:eastAsia="PMingLiU"/>
                <w:sz w:val="15"/>
                <w:szCs w:val="15"/>
              </w:rPr>
              <w:t>     </w:t>
            </w:r>
            <w:r>
              <w:rPr>
                <w:rFonts w:eastAsia="PMingLiU"/>
                <w:sz w:val="15"/>
                <w:szCs w:val="15"/>
              </w:rPr>
              <w:fldChar w:fldCharType="end"/>
            </w:r>
            <w:bookmarkStart w:id="0" w:name="_GoBack"/>
            <w:bookmarkEnd w:id="0"/>
          </w:p>
          <w:p w:rsidR="00EB7F80" w:rsidRDefault="00DB1350">
            <w:pPr>
              <w:spacing w:line="260" w:lineRule="exact"/>
              <w:jc w:val="left"/>
              <w:rPr>
                <w:rFonts w:eastAsia="PMingLiU"/>
                <w:sz w:val="15"/>
                <w:szCs w:val="15"/>
              </w:rPr>
            </w:pPr>
            <w:r>
              <w:rPr>
                <w:rFonts w:eastAsia="PMingLiU" w:hint="eastAsia"/>
                <w:sz w:val="15"/>
                <w:szCs w:val="15"/>
              </w:rPr>
              <w:t>申请公司（中文）</w:t>
            </w:r>
            <w:r>
              <w:rPr>
                <w:rFonts w:eastAsia="PMingLiU" w:hint="eastAsia"/>
                <w:sz w:val="15"/>
                <w:szCs w:val="15"/>
              </w:rPr>
              <w:t xml:space="preserve">: </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r>
            <w:r>
              <w:rPr>
                <w:rFonts w:eastAsia="PMingLiU"/>
                <w:sz w:val="15"/>
                <w:szCs w:val="15"/>
              </w:rPr>
              <w:fldChar w:fldCharType="separate"/>
            </w:r>
            <w:r>
              <w:rPr>
                <w:rFonts w:eastAsia="PMingLiU"/>
                <w:sz w:val="15"/>
                <w:szCs w:val="15"/>
              </w:rPr>
              <w:t>     </w:t>
            </w:r>
            <w:r>
              <w:rPr>
                <w:rFonts w:eastAsia="PMingLiU"/>
                <w:sz w:val="15"/>
                <w:szCs w:val="15"/>
              </w:rPr>
              <w:fldChar w:fldCharType="end"/>
            </w:r>
          </w:p>
        </w:tc>
        <w:tc>
          <w:tcPr>
            <w:tcW w:w="3278" w:type="dxa"/>
            <w:gridSpan w:val="3"/>
            <w:tcBorders>
              <w:top w:val="single" w:sz="4" w:space="0" w:color="auto"/>
              <w:left w:val="single" w:sz="12" w:space="0" w:color="000000" w:themeColor="text1"/>
              <w:bottom w:val="single" w:sz="2" w:space="0" w:color="000000" w:themeColor="text1"/>
              <w:right w:val="single" w:sz="6" w:space="0" w:color="000000"/>
            </w:tcBorders>
          </w:tcPr>
          <w:p w:rsidR="00EB7F80" w:rsidRDefault="00DB1350">
            <w:pPr>
              <w:spacing w:line="260" w:lineRule="exact"/>
              <w:rPr>
                <w:rFonts w:eastAsia="PMingLiU"/>
                <w:sz w:val="15"/>
                <w:szCs w:val="15"/>
              </w:rPr>
            </w:pPr>
            <w:r>
              <w:rPr>
                <w:rFonts w:eastAsia="PMingLiU"/>
                <w:sz w:val="15"/>
                <w:szCs w:val="15"/>
              </w:rPr>
              <w:t xml:space="preserve">* </w:t>
            </w:r>
            <w:r>
              <w:rPr>
                <w:rFonts w:eastAsia="PMingLiU" w:hint="eastAsia"/>
                <w:sz w:val="15"/>
                <w:szCs w:val="15"/>
              </w:rPr>
              <w:t>Report</w:t>
            </w:r>
            <w:r>
              <w:rPr>
                <w:rFonts w:eastAsia="PMingLiU"/>
                <w:sz w:val="15"/>
                <w:szCs w:val="15"/>
              </w:rPr>
              <w:t xml:space="preserve"> No.</w:t>
            </w:r>
            <w:r>
              <w:rPr>
                <w:rFonts w:eastAsia="PMingLiU" w:hint="eastAsia"/>
                <w:sz w:val="15"/>
                <w:szCs w:val="15"/>
              </w:rPr>
              <w:t xml:space="preserve"> </w:t>
            </w:r>
            <w:r>
              <w:rPr>
                <w:rFonts w:eastAsia="PMingLiU" w:hint="eastAsia"/>
                <w:sz w:val="15"/>
                <w:szCs w:val="15"/>
              </w:rPr>
              <w:t>案件号</w:t>
            </w:r>
            <w:r>
              <w:rPr>
                <w:rFonts w:eastAsia="PMingLiU"/>
                <w:sz w:val="15"/>
                <w:szCs w:val="15"/>
              </w:rPr>
              <w:t>:</w:t>
            </w:r>
            <w:r>
              <w:rPr>
                <w:rFonts w:asciiTheme="minorBidi" w:eastAsia="PMingLiU" w:hAnsiTheme="minorBidi"/>
                <w:sz w:val="15"/>
                <w:szCs w:val="15"/>
              </w:rPr>
              <w:fldChar w:fldCharType="begin">
                <w:ffData>
                  <w:name w:val="文字型17"/>
                  <w:enabled/>
                  <w:calcOnExit w:val="0"/>
                  <w:helpText w:type="text" w:val="若申请人申请测试不在上述列表中，请输入要申请的测试项目名称"/>
                  <w:textInput/>
                </w:ffData>
              </w:fldChar>
            </w:r>
            <w:r>
              <w:rPr>
                <w:rFonts w:asciiTheme="minorBidi" w:eastAsia="PMingLiU" w:hAnsiTheme="minorBidi"/>
                <w:sz w:val="15"/>
                <w:szCs w:val="15"/>
              </w:rPr>
              <w:instrText xml:space="preserve"> FORMTEXT </w:instrText>
            </w:r>
            <w:r>
              <w:rPr>
                <w:rFonts w:asciiTheme="minorBidi" w:eastAsia="PMingLiU" w:hAnsiTheme="minorBidi"/>
                <w:sz w:val="15"/>
                <w:szCs w:val="15"/>
              </w:rPr>
            </w:r>
            <w:r>
              <w:rPr>
                <w:rFonts w:asciiTheme="minorBidi" w:eastAsia="PMingLiU" w:hAnsiTheme="minorBidi"/>
                <w:sz w:val="15"/>
                <w:szCs w:val="15"/>
              </w:rPr>
              <w:fldChar w:fldCharType="separate"/>
            </w:r>
            <w:r>
              <w:rPr>
                <w:rFonts w:asciiTheme="minorBidi" w:eastAsia="PMingLiU" w:hAnsiTheme="minorBidi"/>
                <w:sz w:val="15"/>
                <w:szCs w:val="15"/>
              </w:rPr>
              <w:t>     </w:t>
            </w:r>
            <w:r>
              <w:rPr>
                <w:rFonts w:asciiTheme="minorBidi" w:eastAsia="PMingLiU" w:hAnsiTheme="minorBidi"/>
                <w:sz w:val="15"/>
                <w:szCs w:val="15"/>
              </w:rPr>
              <w:fldChar w:fldCharType="end"/>
            </w:r>
          </w:p>
        </w:tc>
      </w:tr>
      <w:tr w:rsidR="00EB7F80">
        <w:trPr>
          <w:trHeight w:val="155"/>
        </w:trPr>
        <w:tc>
          <w:tcPr>
            <w:tcW w:w="7508" w:type="dxa"/>
            <w:gridSpan w:val="13"/>
            <w:vMerge/>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EB7F80" w:rsidRDefault="00EB7F80">
            <w:pPr>
              <w:spacing w:line="260" w:lineRule="exact"/>
              <w:rPr>
                <w:rFonts w:eastAsia="PMingLiU"/>
                <w:sz w:val="15"/>
                <w:szCs w:val="15"/>
              </w:rPr>
            </w:pPr>
          </w:p>
        </w:tc>
        <w:tc>
          <w:tcPr>
            <w:tcW w:w="3278" w:type="dxa"/>
            <w:gridSpan w:val="3"/>
            <w:tcBorders>
              <w:top w:val="single" w:sz="2" w:space="0" w:color="000000" w:themeColor="text1"/>
              <w:left w:val="single" w:sz="12" w:space="0" w:color="000000" w:themeColor="text1"/>
              <w:bottom w:val="single" w:sz="2" w:space="0" w:color="000000" w:themeColor="text1"/>
              <w:right w:val="single" w:sz="6" w:space="0" w:color="000000"/>
            </w:tcBorders>
          </w:tcPr>
          <w:p w:rsidR="00EB7F80" w:rsidRDefault="00DB1350">
            <w:pPr>
              <w:spacing w:line="260" w:lineRule="exact"/>
              <w:rPr>
                <w:rFonts w:eastAsia="PMingLiU"/>
                <w:sz w:val="15"/>
                <w:szCs w:val="15"/>
              </w:rPr>
            </w:pPr>
            <w:r>
              <w:rPr>
                <w:rFonts w:eastAsia="PMingLiU"/>
                <w:sz w:val="15"/>
                <w:szCs w:val="15"/>
              </w:rPr>
              <w:t xml:space="preserve">* </w:t>
            </w:r>
            <w:r>
              <w:rPr>
                <w:rFonts w:eastAsia="PMingLiU" w:hint="eastAsia"/>
                <w:sz w:val="15"/>
                <w:szCs w:val="15"/>
              </w:rPr>
              <w:t>Quo</w:t>
            </w:r>
            <w:r>
              <w:rPr>
                <w:rFonts w:eastAsia="PMingLiU"/>
                <w:sz w:val="15"/>
                <w:szCs w:val="15"/>
              </w:rPr>
              <w:t>. No.</w:t>
            </w:r>
            <w:r>
              <w:rPr>
                <w:rFonts w:asciiTheme="minorEastAsia" w:hAnsiTheme="minorEastAsia" w:hint="eastAsia"/>
                <w:sz w:val="15"/>
                <w:szCs w:val="15"/>
              </w:rPr>
              <w:t>报价单号</w:t>
            </w:r>
            <w:r>
              <w:rPr>
                <w:rFonts w:eastAsia="PMingLiU"/>
                <w:sz w:val="15"/>
                <w:szCs w:val="15"/>
              </w:rPr>
              <w:t>:</w:t>
            </w:r>
            <w:r>
              <w:rPr>
                <w:rFonts w:asciiTheme="minorBidi" w:eastAsia="PMingLiU" w:hAnsiTheme="minorBidi"/>
                <w:sz w:val="15"/>
                <w:szCs w:val="15"/>
              </w:rPr>
              <w:fldChar w:fldCharType="begin">
                <w:ffData>
                  <w:name w:val="文字型17"/>
                  <w:enabled/>
                  <w:calcOnExit w:val="0"/>
                  <w:helpText w:type="text" w:val="若申请人申请测试不在上述列表中，请输入要申请的测试项目名称"/>
                  <w:textInput/>
                </w:ffData>
              </w:fldChar>
            </w:r>
            <w:r>
              <w:rPr>
                <w:rFonts w:asciiTheme="minorBidi" w:eastAsia="PMingLiU" w:hAnsiTheme="minorBidi"/>
                <w:sz w:val="15"/>
                <w:szCs w:val="15"/>
              </w:rPr>
              <w:instrText xml:space="preserve"> FORMTEXT </w:instrText>
            </w:r>
            <w:r>
              <w:rPr>
                <w:rFonts w:asciiTheme="minorBidi" w:eastAsia="PMingLiU" w:hAnsiTheme="minorBidi"/>
                <w:sz w:val="15"/>
                <w:szCs w:val="15"/>
              </w:rPr>
            </w:r>
            <w:r>
              <w:rPr>
                <w:rFonts w:asciiTheme="minorBidi" w:eastAsia="PMingLiU" w:hAnsiTheme="minorBidi"/>
                <w:sz w:val="15"/>
                <w:szCs w:val="15"/>
              </w:rPr>
              <w:fldChar w:fldCharType="separate"/>
            </w:r>
            <w:r>
              <w:rPr>
                <w:rFonts w:asciiTheme="minorBidi" w:eastAsia="PMingLiU" w:hAnsiTheme="minorBidi"/>
                <w:sz w:val="15"/>
                <w:szCs w:val="15"/>
              </w:rPr>
              <w:t>     </w:t>
            </w:r>
            <w:r>
              <w:rPr>
                <w:rFonts w:asciiTheme="minorBidi" w:eastAsia="PMingLiU" w:hAnsiTheme="minorBidi"/>
                <w:sz w:val="15"/>
                <w:szCs w:val="15"/>
              </w:rPr>
              <w:fldChar w:fldCharType="end"/>
            </w:r>
          </w:p>
        </w:tc>
      </w:tr>
      <w:tr w:rsidR="00EB7F80">
        <w:trPr>
          <w:trHeight w:val="144"/>
        </w:trPr>
        <w:tc>
          <w:tcPr>
            <w:tcW w:w="7508" w:type="dxa"/>
            <w:gridSpan w:val="13"/>
            <w:vMerge w:val="restart"/>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EB7F80" w:rsidRDefault="00DB1350">
            <w:pPr>
              <w:spacing w:line="260" w:lineRule="exact"/>
              <w:rPr>
                <w:rFonts w:eastAsia="PMingLiU"/>
                <w:sz w:val="15"/>
                <w:szCs w:val="15"/>
              </w:rPr>
            </w:pPr>
            <w:r>
              <w:rPr>
                <w:rFonts w:eastAsia="PMingLiU"/>
                <w:sz w:val="15"/>
                <w:szCs w:val="15"/>
              </w:rPr>
              <w:t>Addre</w:t>
            </w:r>
            <w:r>
              <w:rPr>
                <w:rFonts w:eastAsia="PMingLiU" w:hint="eastAsia"/>
                <w:sz w:val="15"/>
                <w:szCs w:val="15"/>
              </w:rPr>
              <w:t>ss</w:t>
            </w:r>
            <w:r>
              <w:rPr>
                <w:rFonts w:eastAsia="PMingLiU"/>
                <w:sz w:val="15"/>
                <w:szCs w:val="15"/>
              </w:rPr>
              <w:t xml:space="preserve"> (English)</w:t>
            </w:r>
            <w:r>
              <w:rPr>
                <w:rFonts w:asciiTheme="minorEastAsia" w:hAnsiTheme="minorEastAsia" w:hint="eastAsia"/>
                <w:sz w:val="15"/>
                <w:szCs w:val="15"/>
              </w:rPr>
              <w:t>:</w:t>
            </w:r>
            <w:r>
              <w:rPr>
                <w:rFonts w:asciiTheme="minorEastAsia" w:hAnsiTheme="minorEastAsia"/>
                <w:sz w:val="15"/>
                <w:szCs w:val="15"/>
              </w:rPr>
              <w:t xml:space="preserve"> </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r>
            <w:r>
              <w:rPr>
                <w:rFonts w:eastAsia="PMingLiU"/>
                <w:sz w:val="15"/>
                <w:szCs w:val="15"/>
              </w:rPr>
              <w:fldChar w:fldCharType="separate"/>
            </w:r>
            <w:r>
              <w:rPr>
                <w:rFonts w:eastAsia="PMingLiU"/>
                <w:sz w:val="15"/>
                <w:szCs w:val="15"/>
              </w:rPr>
              <w:t>     </w:t>
            </w:r>
            <w:r>
              <w:rPr>
                <w:rFonts w:eastAsia="PMingLiU"/>
                <w:sz w:val="15"/>
                <w:szCs w:val="15"/>
              </w:rPr>
              <w:fldChar w:fldCharType="end"/>
            </w:r>
          </w:p>
          <w:p w:rsidR="00EB7F80" w:rsidRDefault="00DB1350">
            <w:pPr>
              <w:spacing w:line="260" w:lineRule="exact"/>
              <w:rPr>
                <w:rFonts w:ascii="Cambria" w:hAnsi="Cambria"/>
                <w:sz w:val="15"/>
                <w:szCs w:val="15"/>
              </w:rPr>
            </w:pPr>
            <w:r>
              <w:rPr>
                <w:rFonts w:ascii="PMingLiU" w:eastAsia="PMingLiU" w:hAnsi="PMingLiU" w:hint="eastAsia"/>
                <w:sz w:val="15"/>
                <w:szCs w:val="15"/>
              </w:rPr>
              <w:t>公司地址（中文）</w:t>
            </w:r>
            <w:r>
              <w:rPr>
                <w:rFonts w:eastAsia="PMingLiU" w:hint="eastAsia"/>
                <w:sz w:val="15"/>
                <w:szCs w:val="15"/>
              </w:rPr>
              <w:t>：</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r>
            <w:r>
              <w:rPr>
                <w:rFonts w:eastAsia="PMingLiU"/>
                <w:sz w:val="15"/>
                <w:szCs w:val="15"/>
              </w:rPr>
              <w:fldChar w:fldCharType="separate"/>
            </w:r>
            <w:r>
              <w:rPr>
                <w:rFonts w:eastAsia="PMingLiU"/>
                <w:sz w:val="15"/>
                <w:szCs w:val="15"/>
              </w:rPr>
              <w:t>     </w:t>
            </w:r>
            <w:r>
              <w:rPr>
                <w:rFonts w:eastAsia="PMingLiU"/>
                <w:sz w:val="15"/>
                <w:szCs w:val="15"/>
              </w:rPr>
              <w:fldChar w:fldCharType="end"/>
            </w:r>
          </w:p>
        </w:tc>
        <w:tc>
          <w:tcPr>
            <w:tcW w:w="3278" w:type="dxa"/>
            <w:gridSpan w:val="3"/>
            <w:tcBorders>
              <w:top w:val="single" w:sz="2" w:space="0" w:color="000000" w:themeColor="text1"/>
              <w:left w:val="single" w:sz="12" w:space="0" w:color="000000" w:themeColor="text1"/>
              <w:bottom w:val="single" w:sz="2" w:space="0" w:color="000000" w:themeColor="text1"/>
              <w:right w:val="single" w:sz="6" w:space="0" w:color="000000"/>
            </w:tcBorders>
          </w:tcPr>
          <w:p w:rsidR="00EB7F80" w:rsidRDefault="00DB1350">
            <w:pPr>
              <w:spacing w:line="260" w:lineRule="exact"/>
              <w:rPr>
                <w:rFonts w:eastAsia="PMingLiU"/>
                <w:sz w:val="15"/>
                <w:szCs w:val="15"/>
              </w:rPr>
            </w:pPr>
            <w:r>
              <w:rPr>
                <w:rFonts w:eastAsia="PMingLiU"/>
                <w:sz w:val="15"/>
                <w:szCs w:val="15"/>
              </w:rPr>
              <w:t>* Reception Date</w:t>
            </w:r>
            <w:proofErr w:type="gramStart"/>
            <w:r>
              <w:rPr>
                <w:rFonts w:eastAsia="PMingLiU" w:hint="eastAsia"/>
                <w:sz w:val="15"/>
                <w:szCs w:val="15"/>
              </w:rPr>
              <w:t>收样日期</w:t>
            </w:r>
            <w:proofErr w:type="gramEnd"/>
            <w:r>
              <w:rPr>
                <w:rFonts w:eastAsia="PMingLiU"/>
                <w:sz w:val="15"/>
                <w:szCs w:val="15"/>
              </w:rPr>
              <w:t>:</w:t>
            </w:r>
            <w:r>
              <w:rPr>
                <w:rFonts w:asciiTheme="minorBidi" w:eastAsia="PMingLiU" w:hAnsiTheme="minorBidi"/>
                <w:sz w:val="15"/>
                <w:szCs w:val="15"/>
              </w:rPr>
              <w:fldChar w:fldCharType="begin">
                <w:ffData>
                  <w:name w:val="文字型17"/>
                  <w:enabled/>
                  <w:calcOnExit w:val="0"/>
                  <w:helpText w:type="text" w:val="若申请人申请测试不在上述列表中，请输入要申请的测试项目名称"/>
                  <w:textInput/>
                </w:ffData>
              </w:fldChar>
            </w:r>
            <w:r>
              <w:rPr>
                <w:rFonts w:asciiTheme="minorBidi" w:eastAsia="PMingLiU" w:hAnsiTheme="minorBidi"/>
                <w:sz w:val="15"/>
                <w:szCs w:val="15"/>
              </w:rPr>
              <w:instrText xml:space="preserve"> FORMTEXT </w:instrText>
            </w:r>
            <w:r>
              <w:rPr>
                <w:rFonts w:asciiTheme="minorBidi" w:eastAsia="PMingLiU" w:hAnsiTheme="minorBidi"/>
                <w:sz w:val="15"/>
                <w:szCs w:val="15"/>
              </w:rPr>
            </w:r>
            <w:r>
              <w:rPr>
                <w:rFonts w:asciiTheme="minorBidi" w:eastAsia="PMingLiU" w:hAnsiTheme="minorBidi"/>
                <w:sz w:val="15"/>
                <w:szCs w:val="15"/>
              </w:rPr>
              <w:fldChar w:fldCharType="separate"/>
            </w:r>
            <w:r>
              <w:rPr>
                <w:rFonts w:asciiTheme="minorBidi" w:eastAsia="PMingLiU" w:hAnsiTheme="minorBidi"/>
                <w:sz w:val="15"/>
                <w:szCs w:val="15"/>
              </w:rPr>
              <w:t>     </w:t>
            </w:r>
            <w:r>
              <w:rPr>
                <w:rFonts w:asciiTheme="minorBidi" w:eastAsia="PMingLiU" w:hAnsiTheme="minorBidi"/>
                <w:sz w:val="15"/>
                <w:szCs w:val="15"/>
              </w:rPr>
              <w:fldChar w:fldCharType="end"/>
            </w:r>
          </w:p>
        </w:tc>
      </w:tr>
      <w:tr w:rsidR="00EB7F80">
        <w:trPr>
          <w:trHeight w:val="144"/>
        </w:trPr>
        <w:tc>
          <w:tcPr>
            <w:tcW w:w="7508" w:type="dxa"/>
            <w:gridSpan w:val="13"/>
            <w:vMerge/>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EB7F80" w:rsidRDefault="00EB7F80">
            <w:pPr>
              <w:rPr>
                <w:sz w:val="15"/>
                <w:szCs w:val="15"/>
              </w:rPr>
            </w:pPr>
          </w:p>
        </w:tc>
        <w:tc>
          <w:tcPr>
            <w:tcW w:w="3278" w:type="dxa"/>
            <w:gridSpan w:val="3"/>
            <w:tcBorders>
              <w:top w:val="single" w:sz="2" w:space="0" w:color="000000" w:themeColor="text1"/>
              <w:left w:val="single" w:sz="12" w:space="0" w:color="000000" w:themeColor="text1"/>
              <w:bottom w:val="single" w:sz="12" w:space="0" w:color="auto"/>
              <w:right w:val="single" w:sz="6" w:space="0" w:color="000000"/>
            </w:tcBorders>
          </w:tcPr>
          <w:p w:rsidR="00EB7F80" w:rsidRDefault="00DB1350">
            <w:pPr>
              <w:spacing w:line="260" w:lineRule="exact"/>
              <w:rPr>
                <w:rFonts w:eastAsia="PMingLiU"/>
                <w:sz w:val="15"/>
                <w:szCs w:val="15"/>
              </w:rPr>
            </w:pPr>
            <w:r>
              <w:rPr>
                <w:rFonts w:eastAsia="PMingLiU"/>
                <w:sz w:val="15"/>
                <w:szCs w:val="15"/>
              </w:rPr>
              <w:t>* Due Date</w:t>
            </w:r>
            <w:r>
              <w:rPr>
                <w:rFonts w:eastAsia="PMingLiU" w:hint="eastAsia"/>
                <w:sz w:val="15"/>
                <w:szCs w:val="15"/>
              </w:rPr>
              <w:t>出单日期</w:t>
            </w:r>
            <w:r>
              <w:rPr>
                <w:rFonts w:eastAsia="PMingLiU"/>
                <w:sz w:val="15"/>
                <w:szCs w:val="15"/>
              </w:rPr>
              <w:t>:</w:t>
            </w:r>
            <w:r>
              <w:rPr>
                <w:rFonts w:asciiTheme="minorBidi" w:eastAsia="PMingLiU" w:hAnsiTheme="minorBidi"/>
                <w:sz w:val="15"/>
                <w:szCs w:val="15"/>
              </w:rPr>
              <w:fldChar w:fldCharType="begin">
                <w:ffData>
                  <w:name w:val="文字型17"/>
                  <w:enabled/>
                  <w:calcOnExit w:val="0"/>
                  <w:helpText w:type="text" w:val="若申请人申请测试不在上述列表中，请输入要申请的测试项目名称"/>
                  <w:textInput/>
                </w:ffData>
              </w:fldChar>
            </w:r>
            <w:r>
              <w:rPr>
                <w:rFonts w:asciiTheme="minorBidi" w:eastAsia="PMingLiU" w:hAnsiTheme="minorBidi"/>
                <w:sz w:val="15"/>
                <w:szCs w:val="15"/>
              </w:rPr>
              <w:instrText xml:space="preserve"> FORMTEXT </w:instrText>
            </w:r>
            <w:r>
              <w:rPr>
                <w:rFonts w:asciiTheme="minorBidi" w:eastAsia="PMingLiU" w:hAnsiTheme="minorBidi"/>
                <w:sz w:val="15"/>
                <w:szCs w:val="15"/>
              </w:rPr>
            </w:r>
            <w:r>
              <w:rPr>
                <w:rFonts w:asciiTheme="minorBidi" w:eastAsia="PMingLiU" w:hAnsiTheme="minorBidi"/>
                <w:sz w:val="15"/>
                <w:szCs w:val="15"/>
              </w:rPr>
              <w:fldChar w:fldCharType="separate"/>
            </w:r>
            <w:r>
              <w:rPr>
                <w:rFonts w:asciiTheme="minorBidi" w:eastAsia="PMingLiU" w:hAnsiTheme="minorBidi"/>
                <w:sz w:val="15"/>
                <w:szCs w:val="15"/>
              </w:rPr>
              <w:t>     </w:t>
            </w:r>
            <w:r>
              <w:rPr>
                <w:rFonts w:asciiTheme="minorBidi" w:eastAsia="PMingLiU" w:hAnsiTheme="minorBidi"/>
                <w:sz w:val="15"/>
                <w:szCs w:val="15"/>
              </w:rPr>
              <w:fldChar w:fldCharType="end"/>
            </w:r>
          </w:p>
        </w:tc>
      </w:tr>
      <w:tr w:rsidR="00EB7F80">
        <w:trPr>
          <w:trHeight w:val="204"/>
        </w:trPr>
        <w:tc>
          <w:tcPr>
            <w:tcW w:w="3595" w:type="dxa"/>
            <w:gridSpan w:val="5"/>
            <w:tcBorders>
              <w:top w:val="single" w:sz="6" w:space="0" w:color="000000" w:themeColor="text1"/>
              <w:left w:val="single" w:sz="12" w:space="0" w:color="000000" w:themeColor="text1"/>
              <w:bottom w:val="single" w:sz="8" w:space="0" w:color="000000" w:themeColor="text1"/>
              <w:right w:val="single" w:sz="6" w:space="0" w:color="000000" w:themeColor="text1"/>
            </w:tcBorders>
          </w:tcPr>
          <w:p w:rsidR="00EB7F80" w:rsidRDefault="00DB1350">
            <w:pPr>
              <w:spacing w:line="260" w:lineRule="exact"/>
              <w:rPr>
                <w:rFonts w:eastAsia="PMingLiU"/>
                <w:sz w:val="15"/>
                <w:szCs w:val="15"/>
              </w:rPr>
            </w:pPr>
            <w:r>
              <w:rPr>
                <w:rFonts w:eastAsia="PMingLiU"/>
                <w:sz w:val="15"/>
                <w:szCs w:val="15"/>
              </w:rPr>
              <w:t>Contact Person</w:t>
            </w:r>
            <w:r>
              <w:rPr>
                <w:rFonts w:ascii="PMingLiU" w:eastAsia="PMingLiU" w:hAnsi="PMingLiU" w:hint="eastAsia"/>
                <w:sz w:val="15"/>
                <w:szCs w:val="15"/>
              </w:rPr>
              <w:t>联系人</w:t>
            </w:r>
            <w:r>
              <w:rPr>
                <w:rFonts w:eastAsia="PMingLiU" w:hint="eastAsia"/>
                <w:sz w:val="15"/>
                <w:szCs w:val="15"/>
              </w:rPr>
              <w:t>：</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r>
            <w:r>
              <w:rPr>
                <w:rFonts w:eastAsia="PMingLiU"/>
                <w:sz w:val="15"/>
                <w:szCs w:val="15"/>
              </w:rPr>
              <w:fldChar w:fldCharType="separate"/>
            </w:r>
            <w:r>
              <w:rPr>
                <w:rFonts w:eastAsia="PMingLiU"/>
                <w:sz w:val="15"/>
                <w:szCs w:val="15"/>
              </w:rPr>
              <w:t>     </w:t>
            </w:r>
            <w:r>
              <w:rPr>
                <w:rFonts w:eastAsia="PMingLiU"/>
                <w:sz w:val="15"/>
                <w:szCs w:val="15"/>
              </w:rPr>
              <w:fldChar w:fldCharType="end"/>
            </w:r>
          </w:p>
        </w:tc>
        <w:tc>
          <w:tcPr>
            <w:tcW w:w="3591" w:type="dxa"/>
            <w:gridSpan w:val="7"/>
            <w:tcBorders>
              <w:top w:val="single" w:sz="6" w:space="0" w:color="000000" w:themeColor="text1"/>
              <w:left w:val="single" w:sz="6" w:space="0" w:color="000000" w:themeColor="text1"/>
              <w:bottom w:val="single" w:sz="8" w:space="0" w:color="000000" w:themeColor="text1"/>
              <w:right w:val="single" w:sz="6" w:space="0" w:color="000000" w:themeColor="text1"/>
            </w:tcBorders>
          </w:tcPr>
          <w:p w:rsidR="00EB7F80" w:rsidRDefault="00DB1350">
            <w:pPr>
              <w:spacing w:line="260" w:lineRule="exact"/>
            </w:pPr>
            <w:r>
              <w:rPr>
                <w:rFonts w:eastAsia="PMingLiU"/>
                <w:sz w:val="15"/>
                <w:szCs w:val="15"/>
              </w:rPr>
              <w:t>Telephone</w:t>
            </w:r>
            <w:r>
              <w:rPr>
                <w:rFonts w:eastAsia="宋体" w:hint="eastAsia"/>
                <w:sz w:val="15"/>
                <w:szCs w:val="15"/>
              </w:rPr>
              <w:t>手机</w:t>
            </w:r>
            <w:bookmarkStart w:id="1" w:name="OLE_LINK2"/>
            <w:r>
              <w:rPr>
                <w:rFonts w:eastAsia="PMingLiU" w:hint="eastAsia"/>
                <w:sz w:val="15"/>
                <w:szCs w:val="15"/>
              </w:rPr>
              <w:t>：</w:t>
            </w:r>
            <w:bookmarkEnd w:id="1"/>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r>
            <w:r>
              <w:rPr>
                <w:rFonts w:eastAsia="PMingLiU"/>
                <w:sz w:val="15"/>
                <w:szCs w:val="15"/>
              </w:rPr>
              <w:fldChar w:fldCharType="separate"/>
            </w:r>
            <w:r>
              <w:rPr>
                <w:rFonts w:eastAsia="PMingLiU"/>
                <w:sz w:val="15"/>
                <w:szCs w:val="15"/>
              </w:rPr>
              <w:t>     </w:t>
            </w:r>
            <w:r>
              <w:rPr>
                <w:rFonts w:eastAsia="PMingLiU"/>
                <w:sz w:val="15"/>
                <w:szCs w:val="15"/>
              </w:rPr>
              <w:fldChar w:fldCharType="end"/>
            </w:r>
          </w:p>
        </w:tc>
        <w:tc>
          <w:tcPr>
            <w:tcW w:w="3600" w:type="dxa"/>
            <w:gridSpan w:val="4"/>
            <w:tcBorders>
              <w:top w:val="single" w:sz="6" w:space="0" w:color="000000" w:themeColor="text1"/>
              <w:left w:val="single" w:sz="6" w:space="0" w:color="000000" w:themeColor="text1"/>
              <w:bottom w:val="single" w:sz="8" w:space="0" w:color="000000" w:themeColor="text1"/>
              <w:right w:val="single" w:sz="12" w:space="0" w:color="000000" w:themeColor="text1"/>
            </w:tcBorders>
          </w:tcPr>
          <w:p w:rsidR="00EB7F80" w:rsidRDefault="00DB1350">
            <w:pPr>
              <w:spacing w:line="260" w:lineRule="exact"/>
            </w:pPr>
            <w:r>
              <w:rPr>
                <w:rFonts w:eastAsia="PMingLiU"/>
                <w:sz w:val="15"/>
                <w:szCs w:val="15"/>
              </w:rPr>
              <w:t>E-Mail</w:t>
            </w:r>
            <w:r>
              <w:rPr>
                <w:rFonts w:ascii="PMingLiU" w:eastAsia="PMingLiU" w:hAnsi="PMingLiU" w:hint="eastAsia"/>
                <w:sz w:val="15"/>
                <w:szCs w:val="15"/>
              </w:rPr>
              <w:t>邮箱</w:t>
            </w:r>
            <w:r>
              <w:rPr>
                <w:rFonts w:eastAsia="PMingLiU" w:hint="eastAsia"/>
                <w:sz w:val="15"/>
                <w:szCs w:val="15"/>
              </w:rPr>
              <w:t>：</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r>
            <w:r>
              <w:rPr>
                <w:rFonts w:eastAsia="PMingLiU"/>
                <w:sz w:val="15"/>
                <w:szCs w:val="15"/>
              </w:rPr>
              <w:fldChar w:fldCharType="separate"/>
            </w:r>
            <w:r>
              <w:rPr>
                <w:rFonts w:eastAsia="PMingLiU"/>
                <w:sz w:val="15"/>
                <w:szCs w:val="15"/>
              </w:rPr>
              <w:t>     </w:t>
            </w:r>
            <w:r>
              <w:rPr>
                <w:rFonts w:eastAsia="PMingLiU"/>
                <w:sz w:val="15"/>
                <w:szCs w:val="15"/>
              </w:rPr>
              <w:fldChar w:fldCharType="end"/>
            </w:r>
          </w:p>
        </w:tc>
      </w:tr>
      <w:tr w:rsidR="00EB7F80">
        <w:trPr>
          <w:trHeight w:val="204"/>
        </w:trPr>
        <w:tc>
          <w:tcPr>
            <w:tcW w:w="3595" w:type="dxa"/>
            <w:gridSpan w:val="5"/>
            <w:tcBorders>
              <w:top w:val="single" w:sz="6" w:space="0" w:color="000000" w:themeColor="text1"/>
              <w:left w:val="single" w:sz="12" w:space="0" w:color="000000" w:themeColor="text1"/>
              <w:bottom w:val="single" w:sz="8" w:space="0" w:color="000000" w:themeColor="text1"/>
              <w:right w:val="single" w:sz="6" w:space="0" w:color="000000" w:themeColor="text1"/>
            </w:tcBorders>
          </w:tcPr>
          <w:p w:rsidR="00EB7F80" w:rsidRDefault="00DB1350">
            <w:pPr>
              <w:spacing w:line="260" w:lineRule="exact"/>
              <w:rPr>
                <w:rFonts w:eastAsia="PMingLiU"/>
                <w:sz w:val="15"/>
                <w:szCs w:val="15"/>
              </w:rPr>
            </w:pPr>
            <w:r>
              <w:rPr>
                <w:rFonts w:eastAsia="宋体" w:hint="eastAsia"/>
                <w:sz w:val="15"/>
                <w:szCs w:val="15"/>
              </w:rPr>
              <w:t>Tel</w:t>
            </w:r>
            <w:r>
              <w:rPr>
                <w:rFonts w:eastAsia="PMingLiU"/>
                <w:sz w:val="15"/>
                <w:szCs w:val="15"/>
              </w:rPr>
              <w:t>.</w:t>
            </w:r>
            <w:r>
              <w:rPr>
                <w:rFonts w:eastAsia="PMingLiU" w:hint="eastAsia"/>
                <w:sz w:val="15"/>
                <w:szCs w:val="15"/>
              </w:rPr>
              <w:t>电话</w:t>
            </w:r>
            <w:r>
              <w:rPr>
                <w:rFonts w:eastAsia="PMingLiU" w:hint="eastAsia"/>
                <w:sz w:val="15"/>
                <w:szCs w:val="15"/>
              </w:rPr>
              <w:t>：</w:t>
            </w:r>
          </w:p>
        </w:tc>
        <w:tc>
          <w:tcPr>
            <w:tcW w:w="3591" w:type="dxa"/>
            <w:gridSpan w:val="7"/>
            <w:tcBorders>
              <w:top w:val="single" w:sz="6" w:space="0" w:color="000000" w:themeColor="text1"/>
              <w:left w:val="single" w:sz="6" w:space="0" w:color="000000" w:themeColor="text1"/>
              <w:bottom w:val="single" w:sz="8" w:space="0" w:color="000000" w:themeColor="text1"/>
              <w:right w:val="single" w:sz="6" w:space="0" w:color="000000" w:themeColor="text1"/>
            </w:tcBorders>
          </w:tcPr>
          <w:p w:rsidR="00EB7F80" w:rsidRDefault="00DB1350">
            <w:pPr>
              <w:spacing w:line="260" w:lineRule="exact"/>
              <w:rPr>
                <w:rFonts w:eastAsia="PMingLiU"/>
                <w:sz w:val="15"/>
                <w:szCs w:val="15"/>
              </w:rPr>
            </w:pPr>
            <w:r>
              <w:rPr>
                <w:rFonts w:eastAsia="PMingLiU"/>
                <w:sz w:val="15"/>
                <w:szCs w:val="15"/>
              </w:rPr>
              <w:t xml:space="preserve">Fax </w:t>
            </w:r>
            <w:r>
              <w:rPr>
                <w:rFonts w:eastAsia="PMingLiU"/>
                <w:sz w:val="15"/>
                <w:szCs w:val="15"/>
              </w:rPr>
              <w:t>传真</w:t>
            </w:r>
            <w:r>
              <w:rPr>
                <w:rFonts w:eastAsia="PMingLiU" w:hint="eastAsia"/>
                <w:sz w:val="15"/>
                <w:szCs w:val="15"/>
              </w:rPr>
              <w:t>：</w:t>
            </w:r>
          </w:p>
        </w:tc>
        <w:tc>
          <w:tcPr>
            <w:tcW w:w="3600" w:type="dxa"/>
            <w:gridSpan w:val="4"/>
            <w:tcBorders>
              <w:top w:val="single" w:sz="6" w:space="0" w:color="000000" w:themeColor="text1"/>
              <w:left w:val="single" w:sz="6" w:space="0" w:color="000000" w:themeColor="text1"/>
              <w:bottom w:val="single" w:sz="8" w:space="0" w:color="000000" w:themeColor="text1"/>
              <w:right w:val="single" w:sz="12" w:space="0" w:color="000000" w:themeColor="text1"/>
            </w:tcBorders>
          </w:tcPr>
          <w:p w:rsidR="00EB7F80" w:rsidRDefault="00DB1350">
            <w:pPr>
              <w:spacing w:line="260" w:lineRule="exact"/>
              <w:rPr>
                <w:rFonts w:eastAsia="PMingLiU"/>
                <w:sz w:val="15"/>
                <w:szCs w:val="15"/>
              </w:rPr>
            </w:pPr>
            <w:r>
              <w:rPr>
                <w:rFonts w:eastAsia="PMingLiU"/>
                <w:sz w:val="15"/>
                <w:szCs w:val="15"/>
              </w:rPr>
              <w:t>Emergency Contact No.</w:t>
            </w:r>
          </w:p>
          <w:p w:rsidR="00EB7F80" w:rsidRDefault="00DB1350">
            <w:pPr>
              <w:spacing w:line="260" w:lineRule="exact"/>
              <w:rPr>
                <w:rFonts w:eastAsia="PMingLiU"/>
                <w:sz w:val="15"/>
                <w:szCs w:val="15"/>
              </w:rPr>
            </w:pPr>
            <w:r>
              <w:rPr>
                <w:rFonts w:eastAsia="PMingLiU"/>
                <w:sz w:val="15"/>
                <w:szCs w:val="15"/>
              </w:rPr>
              <w:t>紧</w:t>
            </w:r>
            <w:r>
              <w:rPr>
                <w:rFonts w:eastAsia="PMingLiU" w:hint="eastAsia"/>
                <w:sz w:val="15"/>
                <w:szCs w:val="15"/>
              </w:rPr>
              <w:t>急</w:t>
            </w:r>
            <w:r>
              <w:rPr>
                <w:rFonts w:eastAsia="PMingLiU"/>
                <w:sz w:val="15"/>
                <w:szCs w:val="15"/>
              </w:rPr>
              <w:t>联络</w:t>
            </w:r>
            <w:r>
              <w:rPr>
                <w:rFonts w:eastAsia="PMingLiU" w:hint="eastAsia"/>
                <w:sz w:val="15"/>
                <w:szCs w:val="15"/>
              </w:rPr>
              <w:t>号</w:t>
            </w:r>
            <w:r>
              <w:rPr>
                <w:rFonts w:eastAsia="PMingLiU"/>
                <w:sz w:val="15"/>
                <w:szCs w:val="15"/>
              </w:rPr>
              <w:t>码</w:t>
            </w:r>
            <w:r>
              <w:rPr>
                <w:rFonts w:eastAsia="PMingLiU" w:hint="eastAsia"/>
                <w:sz w:val="15"/>
                <w:szCs w:val="15"/>
              </w:rPr>
              <w:t>：</w:t>
            </w:r>
          </w:p>
        </w:tc>
      </w:tr>
      <w:tr w:rsidR="00EB7F80">
        <w:trPr>
          <w:trHeight w:val="547"/>
        </w:trPr>
        <w:tc>
          <w:tcPr>
            <w:tcW w:w="7186" w:type="dxa"/>
            <w:gridSpan w:val="12"/>
            <w:tcBorders>
              <w:top w:val="single" w:sz="8" w:space="0" w:color="000000" w:themeColor="text1"/>
              <w:left w:val="single" w:sz="12" w:space="0" w:color="000000" w:themeColor="text1"/>
              <w:bottom w:val="single" w:sz="6" w:space="0" w:color="000000" w:themeColor="text1"/>
              <w:right w:val="single" w:sz="6" w:space="0" w:color="000000" w:themeColor="text1"/>
            </w:tcBorders>
          </w:tcPr>
          <w:p w:rsidR="00EB7F80" w:rsidRDefault="00DB1350">
            <w:pPr>
              <w:spacing w:line="260" w:lineRule="exact"/>
              <w:rPr>
                <w:rFonts w:ascii="等线" w:eastAsia="等线" w:hAnsi="等线"/>
                <w:sz w:val="15"/>
                <w:szCs w:val="15"/>
              </w:rPr>
            </w:pPr>
            <w:r>
              <w:rPr>
                <w:rFonts w:eastAsia="等线" w:cstheme="minorHAnsi"/>
                <w:sz w:val="15"/>
                <w:szCs w:val="15"/>
              </w:rPr>
              <w:t>Sample Name</w:t>
            </w:r>
            <w:r>
              <w:rPr>
                <w:rFonts w:eastAsia="等线" w:cstheme="minorHAnsi" w:hint="eastAsia"/>
                <w:sz w:val="15"/>
                <w:szCs w:val="15"/>
              </w:rPr>
              <w:t xml:space="preserve"> (E</w:t>
            </w:r>
            <w:r>
              <w:rPr>
                <w:rFonts w:eastAsia="等线" w:cstheme="minorHAnsi"/>
                <w:sz w:val="15"/>
                <w:szCs w:val="15"/>
              </w:rPr>
              <w:t>nglish</w:t>
            </w:r>
            <w:r>
              <w:rPr>
                <w:rFonts w:eastAsia="等线" w:cstheme="minorHAnsi" w:hint="eastAsia"/>
                <w:sz w:val="15"/>
                <w:szCs w:val="15"/>
              </w:rPr>
              <w:t>)</w:t>
            </w:r>
            <w:r>
              <w:rPr>
                <w:rFonts w:eastAsia="等线" w:cstheme="minorHAnsi" w:hint="eastAsia"/>
                <w:sz w:val="15"/>
                <w:szCs w:val="15"/>
              </w:rPr>
              <w:t>：</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r>
            <w:r>
              <w:rPr>
                <w:rFonts w:eastAsia="PMingLiU"/>
                <w:sz w:val="15"/>
                <w:szCs w:val="15"/>
              </w:rPr>
              <w:fldChar w:fldCharType="separate"/>
            </w:r>
            <w:r>
              <w:rPr>
                <w:rFonts w:eastAsia="PMingLiU"/>
                <w:sz w:val="15"/>
                <w:szCs w:val="15"/>
              </w:rPr>
              <w:t>     </w:t>
            </w:r>
            <w:r>
              <w:rPr>
                <w:rFonts w:eastAsia="PMingLiU"/>
                <w:sz w:val="15"/>
                <w:szCs w:val="15"/>
              </w:rPr>
              <w:fldChar w:fldCharType="end"/>
            </w:r>
          </w:p>
          <w:p w:rsidR="00EB7F80" w:rsidRDefault="00DB1350">
            <w:pPr>
              <w:spacing w:line="260" w:lineRule="exact"/>
              <w:rPr>
                <w:sz w:val="15"/>
                <w:szCs w:val="15"/>
              </w:rPr>
            </w:pPr>
            <w:r>
              <w:rPr>
                <w:rFonts w:ascii="PMingLiU" w:eastAsia="PMingLiU" w:hAnsi="PMingLiU" w:hint="eastAsia"/>
                <w:sz w:val="15"/>
                <w:szCs w:val="15"/>
              </w:rPr>
              <w:t>样品名称（中文）</w:t>
            </w:r>
            <w:r>
              <w:rPr>
                <w:rFonts w:ascii="等线" w:eastAsia="等线" w:hAnsi="等线" w:hint="eastAsia"/>
                <w:sz w:val="15"/>
                <w:szCs w:val="15"/>
              </w:rPr>
              <w:t>：</w:t>
            </w:r>
            <w:r>
              <w:rPr>
                <w:rFonts w:eastAsia="PMingLiU"/>
                <w:sz w:val="15"/>
                <w:szCs w:val="15"/>
              </w:rPr>
              <w:t xml:space="preserve"> </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r>
            <w:r>
              <w:rPr>
                <w:rFonts w:eastAsia="PMingLiU"/>
                <w:sz w:val="15"/>
                <w:szCs w:val="15"/>
              </w:rPr>
              <w:fldChar w:fldCharType="separate"/>
            </w:r>
            <w:r>
              <w:rPr>
                <w:rFonts w:eastAsia="PMingLiU"/>
                <w:sz w:val="15"/>
                <w:szCs w:val="15"/>
              </w:rPr>
              <w:t>     </w:t>
            </w:r>
            <w:r>
              <w:rPr>
                <w:rFonts w:eastAsia="PMingLiU"/>
                <w:sz w:val="15"/>
                <w:szCs w:val="15"/>
              </w:rPr>
              <w:fldChar w:fldCharType="end"/>
            </w:r>
            <w:r>
              <w:rPr>
                <w:rFonts w:eastAsia="PMingLiU"/>
                <w:sz w:val="15"/>
                <w:szCs w:val="15"/>
              </w:rPr>
              <w:t xml:space="preserve">        </w:t>
            </w:r>
          </w:p>
        </w:tc>
        <w:tc>
          <w:tcPr>
            <w:tcW w:w="3600" w:type="dxa"/>
            <w:gridSpan w:val="4"/>
            <w:tcBorders>
              <w:top w:val="single" w:sz="8" w:space="0" w:color="000000" w:themeColor="text1"/>
              <w:left w:val="single" w:sz="6" w:space="0" w:color="000000" w:themeColor="text1"/>
              <w:bottom w:val="single" w:sz="6" w:space="0" w:color="000000" w:themeColor="text1"/>
              <w:right w:val="single" w:sz="12" w:space="0" w:color="000000" w:themeColor="text1"/>
            </w:tcBorders>
            <w:vAlign w:val="center"/>
          </w:tcPr>
          <w:p w:rsidR="00EB7F80" w:rsidRDefault="00DB1350">
            <w:pPr>
              <w:spacing w:line="260" w:lineRule="exact"/>
              <w:rPr>
                <w:rFonts w:eastAsia="PMingLiU"/>
                <w:sz w:val="15"/>
                <w:szCs w:val="15"/>
              </w:rPr>
            </w:pPr>
            <w:r>
              <w:rPr>
                <w:rFonts w:eastAsia="宋体" w:hint="eastAsia"/>
                <w:sz w:val="15"/>
                <w:szCs w:val="15"/>
              </w:rPr>
              <w:t xml:space="preserve"> </w:t>
            </w:r>
            <w:r>
              <w:rPr>
                <w:rFonts w:eastAsia="PMingLiU"/>
                <w:sz w:val="15"/>
                <w:szCs w:val="15"/>
              </w:rPr>
              <w:t>Sample Quantity</w:t>
            </w:r>
            <w:r>
              <w:rPr>
                <w:rFonts w:ascii="PMingLiU" w:eastAsia="PMingLiU" w:hAnsi="PMingLiU" w:hint="eastAsia"/>
                <w:sz w:val="15"/>
                <w:szCs w:val="15"/>
              </w:rPr>
              <w:t>样品数量</w:t>
            </w:r>
            <w:r>
              <w:rPr>
                <w:rFonts w:eastAsia="PMingLiU" w:hint="eastAsia"/>
                <w:sz w:val="15"/>
                <w:szCs w:val="15"/>
              </w:rPr>
              <w:t>：</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r>
            <w:r>
              <w:rPr>
                <w:rFonts w:eastAsia="PMingLiU"/>
                <w:sz w:val="15"/>
                <w:szCs w:val="15"/>
              </w:rPr>
              <w:fldChar w:fldCharType="separate"/>
            </w:r>
            <w:r>
              <w:rPr>
                <w:rFonts w:eastAsia="PMingLiU"/>
                <w:sz w:val="15"/>
                <w:szCs w:val="15"/>
              </w:rPr>
              <w:t>     </w:t>
            </w:r>
            <w:r>
              <w:rPr>
                <w:rFonts w:eastAsia="PMingLiU"/>
                <w:sz w:val="15"/>
                <w:szCs w:val="15"/>
              </w:rPr>
              <w:fldChar w:fldCharType="end"/>
            </w:r>
          </w:p>
        </w:tc>
      </w:tr>
      <w:tr w:rsidR="00EB7F80">
        <w:trPr>
          <w:trHeight w:val="144"/>
        </w:trPr>
        <w:tc>
          <w:tcPr>
            <w:tcW w:w="5644" w:type="dxa"/>
            <w:gridSpan w:val="8"/>
            <w:tcBorders>
              <w:top w:val="single" w:sz="6" w:space="0" w:color="000000" w:themeColor="text1"/>
              <w:left w:val="single" w:sz="12" w:space="0" w:color="000000" w:themeColor="text1"/>
              <w:bottom w:val="single" w:sz="2" w:space="0" w:color="000000" w:themeColor="text1"/>
              <w:right w:val="single" w:sz="4" w:space="0" w:color="auto"/>
            </w:tcBorders>
          </w:tcPr>
          <w:p w:rsidR="00EB7F80" w:rsidRDefault="00DB1350">
            <w:pPr>
              <w:spacing w:line="260" w:lineRule="exact"/>
              <w:rPr>
                <w:rFonts w:eastAsia="PMingLiU"/>
                <w:sz w:val="15"/>
                <w:szCs w:val="15"/>
              </w:rPr>
            </w:pPr>
            <w:r>
              <w:rPr>
                <w:rFonts w:eastAsia="PMingLiU" w:cstheme="minorHAnsi"/>
                <w:sz w:val="15"/>
                <w:szCs w:val="15"/>
              </w:rPr>
              <w:t>Model/Item No.</w:t>
            </w:r>
            <w:r>
              <w:rPr>
                <w:rFonts w:eastAsia="PMingLiU"/>
                <w:sz w:val="15"/>
                <w:szCs w:val="15"/>
              </w:rPr>
              <w:t xml:space="preserve"> </w:t>
            </w:r>
            <w:r>
              <w:rPr>
                <w:rFonts w:ascii="PMingLiU" w:eastAsia="PMingLiU" w:hAnsi="PMingLiU" w:hint="eastAsia"/>
                <w:sz w:val="15"/>
                <w:szCs w:val="15"/>
              </w:rPr>
              <w:t>型号</w:t>
            </w:r>
            <w:r>
              <w:rPr>
                <w:rFonts w:eastAsia="PMingLiU" w:hint="eastAsia"/>
                <w:sz w:val="15"/>
                <w:szCs w:val="15"/>
              </w:rPr>
              <w:t>：</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r>
            <w:r>
              <w:rPr>
                <w:rFonts w:eastAsia="PMingLiU"/>
                <w:sz w:val="15"/>
                <w:szCs w:val="15"/>
              </w:rPr>
              <w:fldChar w:fldCharType="separate"/>
            </w:r>
            <w:r>
              <w:rPr>
                <w:rFonts w:eastAsia="PMingLiU"/>
                <w:sz w:val="15"/>
                <w:szCs w:val="15"/>
              </w:rPr>
              <w:t>     </w:t>
            </w:r>
            <w:r>
              <w:rPr>
                <w:rFonts w:eastAsia="PMingLiU"/>
                <w:sz w:val="15"/>
                <w:szCs w:val="15"/>
              </w:rPr>
              <w:fldChar w:fldCharType="end"/>
            </w:r>
            <w:r>
              <w:rPr>
                <w:rFonts w:eastAsia="PMingLiU"/>
                <w:sz w:val="15"/>
                <w:szCs w:val="15"/>
              </w:rPr>
              <w:t xml:space="preserve"> </w:t>
            </w:r>
          </w:p>
        </w:tc>
        <w:tc>
          <w:tcPr>
            <w:tcW w:w="5142" w:type="dxa"/>
            <w:gridSpan w:val="8"/>
            <w:tcBorders>
              <w:top w:val="single" w:sz="6" w:space="0" w:color="000000" w:themeColor="text1"/>
              <w:left w:val="single" w:sz="4" w:space="0" w:color="auto"/>
              <w:bottom w:val="single" w:sz="2" w:space="0" w:color="000000" w:themeColor="text1"/>
              <w:right w:val="single" w:sz="12" w:space="0" w:color="000000" w:themeColor="text1"/>
            </w:tcBorders>
          </w:tcPr>
          <w:p w:rsidR="00EB7F80" w:rsidRDefault="00DB1350">
            <w:pPr>
              <w:spacing w:line="260" w:lineRule="exact"/>
              <w:rPr>
                <w:rFonts w:eastAsia="PMingLiU"/>
                <w:sz w:val="15"/>
                <w:szCs w:val="15"/>
              </w:rPr>
            </w:pPr>
            <w:r>
              <w:rPr>
                <w:rFonts w:eastAsia="PMingLiU" w:cstheme="minorHAnsi"/>
                <w:sz w:val="15"/>
                <w:szCs w:val="15"/>
              </w:rPr>
              <w:t>Lot No</w:t>
            </w:r>
            <w:r>
              <w:rPr>
                <w:rFonts w:cstheme="minorHAnsi" w:hint="eastAsia"/>
                <w:sz w:val="15"/>
                <w:szCs w:val="15"/>
              </w:rPr>
              <w:t>.</w:t>
            </w:r>
            <w:r>
              <w:rPr>
                <w:rFonts w:eastAsia="PMingLiU"/>
                <w:sz w:val="15"/>
                <w:szCs w:val="15"/>
              </w:rPr>
              <w:t xml:space="preserve"> </w:t>
            </w:r>
            <w:r>
              <w:rPr>
                <w:rFonts w:eastAsia="PMingLiU" w:hint="eastAsia"/>
                <w:sz w:val="15"/>
                <w:szCs w:val="15"/>
              </w:rPr>
              <w:t>批号：</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r>
            <w:r>
              <w:rPr>
                <w:rFonts w:eastAsia="PMingLiU"/>
                <w:sz w:val="15"/>
                <w:szCs w:val="15"/>
              </w:rPr>
              <w:fldChar w:fldCharType="separate"/>
            </w:r>
            <w:r>
              <w:rPr>
                <w:rFonts w:eastAsia="PMingLiU"/>
                <w:sz w:val="15"/>
                <w:szCs w:val="15"/>
              </w:rPr>
              <w:t>     </w:t>
            </w:r>
            <w:r>
              <w:rPr>
                <w:rFonts w:eastAsia="PMingLiU"/>
                <w:sz w:val="15"/>
                <w:szCs w:val="15"/>
              </w:rPr>
              <w:fldChar w:fldCharType="end"/>
            </w:r>
          </w:p>
        </w:tc>
      </w:tr>
      <w:tr w:rsidR="00EB7F80">
        <w:trPr>
          <w:trHeight w:val="144"/>
        </w:trPr>
        <w:tc>
          <w:tcPr>
            <w:tcW w:w="10786" w:type="dxa"/>
            <w:gridSpan w:val="16"/>
            <w:tcBorders>
              <w:top w:val="single" w:sz="2" w:space="0" w:color="000000" w:themeColor="text1"/>
              <w:left w:val="single" w:sz="12" w:space="0" w:color="000000" w:themeColor="text1"/>
              <w:bottom w:val="single" w:sz="12" w:space="0" w:color="000000" w:themeColor="text1"/>
              <w:right w:val="single" w:sz="12" w:space="0" w:color="000000" w:themeColor="text1"/>
            </w:tcBorders>
            <w:vAlign w:val="center"/>
          </w:tcPr>
          <w:p w:rsidR="00EB7F80" w:rsidRDefault="00DB1350">
            <w:pPr>
              <w:spacing w:line="260" w:lineRule="exact"/>
              <w:rPr>
                <w:rFonts w:eastAsia="PMingLiU"/>
                <w:sz w:val="15"/>
                <w:szCs w:val="15"/>
              </w:rPr>
            </w:pPr>
            <w:r>
              <w:rPr>
                <w:rFonts w:eastAsia="PMingLiU" w:cstheme="minorHAnsi"/>
                <w:sz w:val="15"/>
                <w:szCs w:val="15"/>
              </w:rPr>
              <w:t>O</w:t>
            </w:r>
            <w:r>
              <w:rPr>
                <w:rFonts w:cstheme="minorHAnsi"/>
                <w:sz w:val="15"/>
                <w:szCs w:val="15"/>
              </w:rPr>
              <w:t>thers</w:t>
            </w:r>
            <w:r>
              <w:rPr>
                <w:rFonts w:asciiTheme="minorEastAsia" w:hAnsiTheme="minorEastAsia" w:hint="eastAsia"/>
                <w:sz w:val="15"/>
                <w:szCs w:val="15"/>
              </w:rPr>
              <w:t>:</w:t>
            </w:r>
            <w:r>
              <w:rPr>
                <w:rFonts w:eastAsia="PMingLiU"/>
                <w:sz w:val="15"/>
                <w:szCs w:val="15"/>
              </w:rPr>
              <w:t xml:space="preserve"> </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r>
            <w:r>
              <w:rPr>
                <w:rFonts w:eastAsia="PMingLiU"/>
                <w:sz w:val="15"/>
                <w:szCs w:val="15"/>
              </w:rPr>
              <w:fldChar w:fldCharType="separate"/>
            </w:r>
            <w:r>
              <w:rPr>
                <w:rFonts w:eastAsia="PMingLiU"/>
                <w:sz w:val="15"/>
                <w:szCs w:val="15"/>
              </w:rPr>
              <w:t>     </w:t>
            </w:r>
            <w:r>
              <w:rPr>
                <w:rFonts w:eastAsia="PMingLiU"/>
                <w:sz w:val="15"/>
                <w:szCs w:val="15"/>
              </w:rPr>
              <w:fldChar w:fldCharType="end"/>
            </w:r>
          </w:p>
        </w:tc>
      </w:tr>
      <w:tr w:rsidR="00EB7F80">
        <w:trPr>
          <w:trHeight w:hRule="exact" w:val="359"/>
        </w:trPr>
        <w:tc>
          <w:tcPr>
            <w:tcW w:w="3324" w:type="dxa"/>
            <w:gridSpan w:val="4"/>
            <w:vMerge w:val="restart"/>
            <w:tcBorders>
              <w:top w:val="single" w:sz="12" w:space="0" w:color="000000" w:themeColor="text1"/>
              <w:left w:val="single" w:sz="12" w:space="0" w:color="000000" w:themeColor="text1"/>
              <w:right w:val="single" w:sz="12" w:space="0" w:color="000000" w:themeColor="text1"/>
            </w:tcBorders>
            <w:vAlign w:val="center"/>
          </w:tcPr>
          <w:p w:rsidR="00EB7F80" w:rsidRDefault="00DB1350">
            <w:pPr>
              <w:rPr>
                <w:rFonts w:eastAsia="宋体"/>
                <w:b/>
                <w:sz w:val="18"/>
                <w:szCs w:val="18"/>
              </w:rPr>
            </w:pPr>
            <w:r>
              <w:rPr>
                <w:rFonts w:ascii="PMingLiU" w:eastAsia="宋体" w:hAnsi="PMingLiU" w:hint="eastAsia"/>
                <w:sz w:val="15"/>
                <w:szCs w:val="15"/>
              </w:rPr>
              <w:t>Product Transport Information</w:t>
            </w:r>
            <w:r>
              <w:rPr>
                <w:rFonts w:ascii="PMingLiU" w:eastAsia="PMingLiU" w:hAnsi="PMingLiU" w:hint="eastAsia"/>
                <w:sz w:val="15"/>
                <w:szCs w:val="15"/>
              </w:rPr>
              <w:t>产品运输信息</w:t>
            </w:r>
          </w:p>
        </w:tc>
        <w:tc>
          <w:tcPr>
            <w:tcW w:w="7462" w:type="dxa"/>
            <w:gridSpan w:val="12"/>
            <w:tcBorders>
              <w:top w:val="single" w:sz="12" w:space="0" w:color="000000" w:themeColor="text1"/>
              <w:left w:val="single" w:sz="12" w:space="0" w:color="000000" w:themeColor="text1"/>
              <w:bottom w:val="single" w:sz="6" w:space="0" w:color="000000" w:themeColor="text1"/>
              <w:right w:val="single" w:sz="12" w:space="0" w:color="000000" w:themeColor="text1"/>
            </w:tcBorders>
          </w:tcPr>
          <w:p w:rsidR="00EB7F80" w:rsidRDefault="00DB1350">
            <w:pPr>
              <w:jc w:val="left"/>
              <w:rPr>
                <w:sz w:val="18"/>
                <w:szCs w:val="18"/>
              </w:rPr>
            </w:pP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r>
            <w:r>
              <w:rPr>
                <w:rFonts w:eastAsia="PMingLiU"/>
                <w:sz w:val="15"/>
                <w:szCs w:val="15"/>
              </w:rPr>
              <w:fldChar w:fldCharType="separate"/>
            </w:r>
            <w:r>
              <w:rPr>
                <w:rFonts w:eastAsia="PMingLiU"/>
                <w:sz w:val="15"/>
                <w:szCs w:val="15"/>
              </w:rPr>
              <w:fldChar w:fldCharType="end"/>
            </w:r>
            <w:r>
              <w:rPr>
                <w:rFonts w:ascii="PMingLiU" w:eastAsia="PMingLiU" w:hAnsi="PMingLiU" w:hint="eastAsia"/>
                <w:sz w:val="15"/>
                <w:szCs w:val="15"/>
              </w:rPr>
              <w:t>Non-</w:t>
            </w:r>
            <w:r>
              <w:rPr>
                <w:rFonts w:ascii="PMingLiU" w:eastAsia="PMingLiU" w:hAnsi="PMingLiU" w:hint="eastAsia"/>
                <w:sz w:val="15"/>
                <w:szCs w:val="15"/>
              </w:rPr>
              <w:t>dangerous goods</w:t>
            </w:r>
            <w:r>
              <w:rPr>
                <w:rFonts w:ascii="PMingLiU" w:eastAsia="PMingLiU" w:hAnsi="PMingLiU" w:hint="eastAsia"/>
                <w:sz w:val="15"/>
                <w:szCs w:val="15"/>
              </w:rPr>
              <w:t>非危险品</w:t>
            </w:r>
            <w:r>
              <w:rPr>
                <w:rFonts w:ascii="PMingLiU" w:eastAsia="PMingLiU" w:hAnsi="PMingLiU" w:hint="eastAsia"/>
                <w:sz w:val="15"/>
                <w:szCs w:val="15"/>
              </w:rPr>
              <w:t xml:space="preserv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r>
            <w:r>
              <w:rPr>
                <w:rFonts w:eastAsia="PMingLiU"/>
                <w:sz w:val="15"/>
                <w:szCs w:val="15"/>
              </w:rPr>
              <w:fldChar w:fldCharType="separate"/>
            </w:r>
            <w:r>
              <w:rPr>
                <w:rFonts w:eastAsia="PMingLiU"/>
                <w:sz w:val="15"/>
                <w:szCs w:val="15"/>
              </w:rPr>
              <w:fldChar w:fldCharType="end"/>
            </w:r>
            <w:r>
              <w:rPr>
                <w:rFonts w:ascii="PMingLiU" w:eastAsia="PMingLiU" w:hAnsi="PMingLiU" w:hint="eastAsia"/>
                <w:sz w:val="15"/>
                <w:szCs w:val="15"/>
              </w:rPr>
              <w:t>dangerous goods</w:t>
            </w:r>
            <w:r>
              <w:rPr>
                <w:rFonts w:ascii="PMingLiU" w:eastAsia="PMingLiU" w:hAnsi="PMingLiU" w:hint="eastAsia"/>
                <w:sz w:val="15"/>
                <w:szCs w:val="15"/>
              </w:rPr>
              <w:t>危险品</w:t>
            </w:r>
          </w:p>
        </w:tc>
      </w:tr>
      <w:tr w:rsidR="00EB7F80">
        <w:trPr>
          <w:trHeight w:hRule="exact" w:val="644"/>
        </w:trPr>
        <w:tc>
          <w:tcPr>
            <w:tcW w:w="3324" w:type="dxa"/>
            <w:gridSpan w:val="4"/>
            <w:vMerge/>
            <w:tcBorders>
              <w:left w:val="single" w:sz="12" w:space="0" w:color="000000" w:themeColor="text1"/>
              <w:bottom w:val="single" w:sz="6" w:space="0" w:color="000000" w:themeColor="text1"/>
              <w:right w:val="single" w:sz="12" w:space="0" w:color="000000" w:themeColor="text1"/>
            </w:tcBorders>
          </w:tcPr>
          <w:p w:rsidR="00EB7F80" w:rsidRDefault="00EB7F80">
            <w:pPr>
              <w:jc w:val="left"/>
              <w:rPr>
                <w:rFonts w:ascii="PMingLiU" w:eastAsia="PMingLiU" w:hAnsi="PMingLiU"/>
                <w:sz w:val="15"/>
                <w:szCs w:val="15"/>
              </w:rPr>
            </w:pPr>
          </w:p>
        </w:tc>
        <w:tc>
          <w:tcPr>
            <w:tcW w:w="7462" w:type="dxa"/>
            <w:gridSpan w:val="12"/>
            <w:tcBorders>
              <w:top w:val="single" w:sz="12" w:space="0" w:color="000000" w:themeColor="text1"/>
              <w:left w:val="single" w:sz="12" w:space="0" w:color="000000" w:themeColor="text1"/>
              <w:bottom w:val="single" w:sz="6" w:space="0" w:color="000000" w:themeColor="text1"/>
              <w:right w:val="single" w:sz="12" w:space="0" w:color="000000" w:themeColor="text1"/>
            </w:tcBorders>
          </w:tcPr>
          <w:p w:rsidR="00EB7F80" w:rsidRDefault="00DB1350">
            <w:pPr>
              <w:jc w:val="left"/>
              <w:rPr>
                <w:rFonts w:ascii="PMingLiU" w:eastAsia="宋体" w:hAnsi="PMingLiU"/>
                <w:sz w:val="15"/>
                <w:szCs w:val="15"/>
              </w:rPr>
            </w:pPr>
            <w:r>
              <w:rPr>
                <w:rFonts w:ascii="PMingLiU" w:eastAsia="PMingLiU" w:hAnsi="PMingLiU" w:hint="eastAsia"/>
                <w:sz w:val="15"/>
                <w:szCs w:val="15"/>
              </w:rPr>
              <w:t>(</w:t>
            </w:r>
            <w:r>
              <w:rPr>
                <w:rFonts w:ascii="PMingLiU" w:eastAsia="PMingLiU" w:hAnsi="PMingLiU" w:hint="eastAsia"/>
                <w:sz w:val="15"/>
                <w:szCs w:val="15"/>
              </w:rPr>
              <w:t>For dangerous goods, please add downward content</w:t>
            </w:r>
            <w:r>
              <w:rPr>
                <w:rFonts w:ascii="PMingLiU" w:eastAsia="PMingLiU" w:hAnsi="PMingLiU" w:hint="eastAsia"/>
                <w:sz w:val="15"/>
                <w:szCs w:val="15"/>
              </w:rPr>
              <w:t>若为危险品，请补充下行内容</w:t>
            </w:r>
            <w:r>
              <w:rPr>
                <w:rFonts w:ascii="PMingLiU" w:eastAsia="宋体" w:hAnsi="PMingLiU" w:hint="eastAsia"/>
                <w:sz w:val="15"/>
                <w:szCs w:val="15"/>
              </w:rPr>
              <w:t>)</w:t>
            </w:r>
          </w:p>
          <w:p w:rsidR="00EB7F80" w:rsidRDefault="00DB1350">
            <w:pPr>
              <w:jc w:val="left"/>
              <w:rPr>
                <w:rFonts w:ascii="PMingLiU" w:eastAsia="PMingLiU" w:hAnsi="PMingLiU"/>
                <w:sz w:val="15"/>
                <w:szCs w:val="15"/>
              </w:rPr>
            </w:pPr>
            <w:r>
              <w:rPr>
                <w:rFonts w:ascii="PMingLiU" w:eastAsia="PMingLiU" w:hAnsi="PMingLiU" w:hint="eastAsia"/>
                <w:sz w:val="15"/>
                <w:szCs w:val="15"/>
              </w:rPr>
              <w:t xml:space="preserve">UN </w:t>
            </w:r>
            <w:r>
              <w:rPr>
                <w:rFonts w:ascii="PMingLiU" w:eastAsia="PMingLiU" w:hAnsi="PMingLiU" w:hint="eastAsia"/>
                <w:sz w:val="15"/>
                <w:szCs w:val="15"/>
              </w:rPr>
              <w:t>Number</w:t>
            </w:r>
            <w:r>
              <w:rPr>
                <w:rFonts w:ascii="PMingLiU" w:eastAsia="PMingLiU" w:hAnsi="PMingLiU" w:hint="eastAsia"/>
                <w:sz w:val="15"/>
                <w:szCs w:val="15"/>
              </w:rPr>
              <w:t>联合国编号</w:t>
            </w:r>
            <w:r>
              <w:rPr>
                <w:rFonts w:ascii="PMingLiU" w:eastAsia="宋体" w:hAnsi="PMingLiU" w:hint="eastAsia"/>
                <w:sz w:val="15"/>
                <w:szCs w:val="15"/>
              </w:rPr>
              <w:t>:</w:t>
            </w:r>
            <w:r>
              <w:rPr>
                <w:rFonts w:ascii="PMingLiU" w:eastAsia="PMingLiU" w:hAnsi="PMingLiU" w:hint="eastAsia"/>
                <w:sz w:val="15"/>
                <w:szCs w:val="15"/>
              </w:rPr>
              <w:t xml:space="preserve"> </w:t>
            </w:r>
            <w:r>
              <w:rPr>
                <w:rFonts w:ascii="PMingLiU" w:eastAsia="宋体" w:hAnsi="PMingLiU" w:hint="eastAsia"/>
                <w:sz w:val="15"/>
                <w:szCs w:val="15"/>
                <w:u w:val="single"/>
              </w:rPr>
              <w:t xml:space="preserve">          ;</w:t>
            </w:r>
            <w:r>
              <w:rPr>
                <w:rFonts w:ascii="PMingLiU" w:eastAsia="PMingLiU" w:hAnsi="PMingLiU" w:hint="eastAsia"/>
                <w:sz w:val="15"/>
                <w:szCs w:val="15"/>
              </w:rPr>
              <w:t>Classification</w:t>
            </w:r>
            <w:r>
              <w:rPr>
                <w:rFonts w:ascii="PMingLiU" w:eastAsia="PMingLiU" w:hAnsi="PMingLiU" w:hint="eastAsia"/>
                <w:sz w:val="15"/>
                <w:szCs w:val="15"/>
              </w:rPr>
              <w:t>危险类别</w:t>
            </w:r>
            <w:r>
              <w:rPr>
                <w:rFonts w:ascii="PMingLiU" w:eastAsia="PMingLiU" w:hAnsi="PMingLiU" w:hint="eastAsia"/>
                <w:sz w:val="15"/>
                <w:szCs w:val="15"/>
              </w:rPr>
              <w:t>:</w:t>
            </w:r>
            <w:r>
              <w:rPr>
                <w:rFonts w:ascii="PMingLiU" w:eastAsia="PMingLiU" w:hAnsi="PMingLiU" w:hint="eastAsia"/>
                <w:sz w:val="15"/>
                <w:szCs w:val="15"/>
                <w:u w:val="single"/>
              </w:rPr>
              <w:t xml:space="preserve">        ;</w:t>
            </w:r>
            <w:r>
              <w:rPr>
                <w:rFonts w:ascii="PMingLiU" w:eastAsia="PMingLiU" w:hAnsi="PMingLiU" w:hint="eastAsia"/>
                <w:sz w:val="15"/>
                <w:szCs w:val="15"/>
              </w:rPr>
              <w:t>Packaging group</w:t>
            </w:r>
            <w:r>
              <w:rPr>
                <w:rFonts w:ascii="PMingLiU" w:eastAsia="PMingLiU" w:hAnsi="PMingLiU" w:hint="eastAsia"/>
                <w:sz w:val="15"/>
                <w:szCs w:val="15"/>
              </w:rPr>
              <w:t>包装</w:t>
            </w:r>
            <w:r>
              <w:rPr>
                <w:rFonts w:ascii="PMingLiU" w:eastAsia="PMingLiU" w:hAnsi="PMingLiU" w:hint="eastAsia"/>
                <w:sz w:val="15"/>
                <w:szCs w:val="15"/>
              </w:rPr>
              <w:t>组</w:t>
            </w:r>
            <w:r>
              <w:rPr>
                <w:rFonts w:ascii="PMingLiU" w:eastAsia="宋体" w:hAnsi="PMingLiU" w:hint="eastAsia"/>
                <w:sz w:val="15"/>
                <w:szCs w:val="15"/>
              </w:rPr>
              <w:t>:</w:t>
            </w:r>
            <w:r>
              <w:rPr>
                <w:rFonts w:ascii="PMingLiU" w:eastAsia="宋体" w:hAnsi="PMingLiU" w:hint="eastAsia"/>
                <w:sz w:val="15"/>
                <w:szCs w:val="15"/>
                <w:u w:val="single"/>
              </w:rPr>
              <w:t xml:space="preserve">         </w:t>
            </w:r>
            <w:r>
              <w:rPr>
                <w:rFonts w:ascii="PMingLiU" w:eastAsia="PMingLiU" w:hAnsi="PMingLiU" w:hint="eastAsia"/>
                <w:sz w:val="15"/>
                <w:szCs w:val="15"/>
              </w:rPr>
              <w:t xml:space="preserve">          </w:t>
            </w:r>
          </w:p>
          <w:p w:rsidR="00EB7F80" w:rsidRDefault="00EB7F80">
            <w:pPr>
              <w:widowControl/>
              <w:numPr>
                <w:ilvl w:val="0"/>
                <w:numId w:val="1"/>
              </w:numPr>
              <w:ind w:left="0"/>
            </w:pPr>
          </w:p>
          <w:p w:rsidR="00EB7F80" w:rsidRDefault="00DB1350">
            <w:pPr>
              <w:jc w:val="left"/>
              <w:rPr>
                <w:szCs w:val="21"/>
              </w:rPr>
            </w:pPr>
            <w:r>
              <w:rPr>
                <w:sz w:val="18"/>
                <w:szCs w:val="18"/>
              </w:rPr>
              <w:t>）</w:t>
            </w:r>
          </w:p>
          <w:p w:rsidR="00EB7F80" w:rsidRDefault="00DB1350">
            <w:pPr>
              <w:jc w:val="left"/>
              <w:rPr>
                <w:szCs w:val="21"/>
              </w:rPr>
            </w:pPr>
            <w:r>
              <w:rPr>
                <w:szCs w:val="21"/>
              </w:rPr>
              <w:t>联合国编号：</w:t>
            </w:r>
            <w:r>
              <w:rPr>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r>
              <w:rPr>
                <w:szCs w:val="21"/>
                <w:u w:val="single"/>
              </w:rPr>
              <w:t xml:space="preserve"> </w:t>
            </w:r>
            <w:r>
              <w:rPr>
                <w:szCs w:val="21"/>
              </w:rPr>
              <w:t xml:space="preserve"> </w:t>
            </w:r>
            <w:r>
              <w:rPr>
                <w:szCs w:val="21"/>
              </w:rPr>
              <w:t>；危险类别：</w:t>
            </w:r>
            <w:r>
              <w:rPr>
                <w:szCs w:val="21"/>
                <w:u w:val="single"/>
              </w:rPr>
              <w:t xml:space="preserve"> </w:t>
            </w:r>
            <w:r>
              <w:rPr>
                <w:rFonts w:hint="eastAsia"/>
                <w:szCs w:val="21"/>
                <w:u w:val="single"/>
              </w:rPr>
              <w:t xml:space="preserve">   </w:t>
            </w:r>
            <w:r>
              <w:rPr>
                <w:szCs w:val="21"/>
                <w:u w:val="single"/>
              </w:rPr>
              <w:t xml:space="preserve">     </w:t>
            </w:r>
            <w:r>
              <w:rPr>
                <w:szCs w:val="21"/>
              </w:rPr>
              <w:t xml:space="preserve"> </w:t>
            </w:r>
            <w:r>
              <w:rPr>
                <w:szCs w:val="21"/>
              </w:rPr>
              <w:t>；包装类别：</w:t>
            </w:r>
            <w:r>
              <w:rPr>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r>
              <w:rPr>
                <w:szCs w:val="21"/>
                <w:u w:val="single"/>
              </w:rPr>
              <w:t xml:space="preserve">   </w:t>
            </w:r>
          </w:p>
        </w:tc>
      </w:tr>
      <w:tr w:rsidR="00EB7F80">
        <w:trPr>
          <w:trHeight w:hRule="exact" w:val="284"/>
        </w:trPr>
        <w:tc>
          <w:tcPr>
            <w:tcW w:w="1845" w:type="dxa"/>
            <w:gridSpan w:val="2"/>
            <w:tcBorders>
              <w:top w:val="single" w:sz="6" w:space="0" w:color="000000" w:themeColor="text1"/>
              <w:left w:val="single" w:sz="12" w:space="0" w:color="000000" w:themeColor="text1"/>
              <w:right w:val="single" w:sz="8" w:space="0" w:color="000000" w:themeColor="text1"/>
            </w:tcBorders>
            <w:vAlign w:val="center"/>
          </w:tcPr>
          <w:p w:rsidR="00EB7F80" w:rsidRDefault="00DB1350">
            <w:pPr>
              <w:spacing w:line="210" w:lineRule="exact"/>
              <w:jc w:val="left"/>
              <w:rPr>
                <w:rFonts w:eastAsia="PMingLiU"/>
                <w:sz w:val="15"/>
                <w:szCs w:val="15"/>
              </w:rPr>
            </w:pPr>
            <w:r>
              <w:rPr>
                <w:rFonts w:ascii="PMingLiU" w:eastAsia="PMingLiU" w:hAnsi="PMingLiU" w:hint="eastAsia"/>
                <w:sz w:val="15"/>
                <w:szCs w:val="15"/>
              </w:rPr>
              <w:t>Intended use</w:t>
            </w:r>
            <w:r>
              <w:rPr>
                <w:rFonts w:ascii="PMingLiU" w:eastAsia="PMingLiU" w:hAnsi="PMingLiU" w:hint="eastAsia"/>
                <w:sz w:val="15"/>
                <w:szCs w:val="15"/>
              </w:rPr>
              <w:t>产品用途</w:t>
            </w:r>
          </w:p>
        </w:tc>
        <w:tc>
          <w:tcPr>
            <w:tcW w:w="8941" w:type="dxa"/>
            <w:gridSpan w:val="14"/>
            <w:tcBorders>
              <w:top w:val="single" w:sz="6" w:space="0" w:color="000000" w:themeColor="text1"/>
              <w:left w:val="single" w:sz="12" w:space="0" w:color="000000" w:themeColor="text1"/>
              <w:right w:val="single" w:sz="12" w:space="0" w:color="000000" w:themeColor="text1"/>
            </w:tcBorders>
            <w:vAlign w:val="center"/>
          </w:tcPr>
          <w:p w:rsidR="00EB7F80" w:rsidRDefault="00EB7F80">
            <w:pPr>
              <w:spacing w:line="210" w:lineRule="exact"/>
              <w:rPr>
                <w:rFonts w:eastAsia="PMingLiU"/>
                <w:sz w:val="15"/>
                <w:szCs w:val="15"/>
              </w:rPr>
            </w:pPr>
          </w:p>
        </w:tc>
      </w:tr>
      <w:tr w:rsidR="00EB7F80">
        <w:trPr>
          <w:trHeight w:hRule="exact" w:val="954"/>
        </w:trPr>
        <w:tc>
          <w:tcPr>
            <w:tcW w:w="10786" w:type="dxa"/>
            <w:gridSpan w:val="16"/>
            <w:tcBorders>
              <w:left w:val="single" w:sz="12" w:space="0" w:color="000000" w:themeColor="text1"/>
              <w:right w:val="single" w:sz="12" w:space="0" w:color="000000" w:themeColor="text1"/>
            </w:tcBorders>
            <w:vAlign w:val="center"/>
          </w:tcPr>
          <w:p w:rsidR="00EB7F80" w:rsidRDefault="00DB1350">
            <w:pPr>
              <w:spacing w:line="210" w:lineRule="exact"/>
              <w:rPr>
                <w:sz w:val="15"/>
                <w:szCs w:val="15"/>
              </w:rPr>
            </w:pPr>
            <w:r>
              <w:rPr>
                <w:rFonts w:ascii="Arial" w:eastAsia="宋体" w:hAnsi="Arial" w:cs="Arial"/>
                <w:b/>
                <w:sz w:val="18"/>
                <w:szCs w:val="18"/>
              </w:rPr>
              <w:t>B</w:t>
            </w:r>
            <w:r>
              <w:rPr>
                <w:rFonts w:ascii="Arial" w:eastAsia="宋体" w:hAnsi="Arial" w:cs="Arial" w:hint="eastAsia"/>
                <w:b/>
                <w:sz w:val="18"/>
                <w:szCs w:val="18"/>
              </w:rPr>
              <w:t xml:space="preserve">elow information (including Chemical Name, CAS No. , composition in % by weight) should be filled out </w:t>
            </w:r>
            <w:r>
              <w:rPr>
                <w:rFonts w:ascii="Arial" w:eastAsia="宋体" w:hAnsi="Arial" w:cs="Arial"/>
                <w:b/>
                <w:sz w:val="18"/>
                <w:szCs w:val="18"/>
              </w:rPr>
              <w:t>exactly</w:t>
            </w:r>
            <w:r>
              <w:rPr>
                <w:rFonts w:ascii="Arial" w:eastAsia="宋体" w:hAnsi="Arial" w:cs="Arial" w:hint="eastAsia"/>
                <w:b/>
                <w:sz w:val="18"/>
                <w:szCs w:val="18"/>
              </w:rPr>
              <w:t xml:space="preserve">. </w:t>
            </w:r>
            <w:r>
              <w:rPr>
                <w:rFonts w:ascii="Arial" w:eastAsia="宋体" w:hAnsi="Arial" w:cs="Arial"/>
                <w:b/>
                <w:sz w:val="18"/>
                <w:szCs w:val="18"/>
              </w:rPr>
              <w:t>A</w:t>
            </w:r>
            <w:r>
              <w:rPr>
                <w:rFonts w:ascii="Arial" w:eastAsia="宋体" w:hAnsi="Arial" w:cs="Arial" w:hint="eastAsia"/>
                <w:b/>
                <w:sz w:val="18"/>
                <w:szCs w:val="18"/>
              </w:rPr>
              <w:t>ny changes will cause extra analysis cost after order confirmation, and re-apply the service.</w:t>
            </w:r>
            <w:r>
              <w:rPr>
                <w:rFonts w:ascii="Arial" w:eastAsia="宋体" w:hAnsi="Arial" w:cs="Arial" w:hint="eastAsia"/>
                <w:b/>
                <w:sz w:val="18"/>
                <w:szCs w:val="18"/>
              </w:rPr>
              <w:t>以下的化学品名称、化学文摘</w:t>
            </w:r>
            <w:proofErr w:type="gramStart"/>
            <w:r>
              <w:rPr>
                <w:rFonts w:ascii="Arial" w:eastAsia="宋体" w:hAnsi="Arial" w:cs="Arial" w:hint="eastAsia"/>
                <w:b/>
                <w:sz w:val="18"/>
                <w:szCs w:val="18"/>
              </w:rPr>
              <w:t>社登记</w:t>
            </w:r>
            <w:proofErr w:type="gramEnd"/>
            <w:r>
              <w:rPr>
                <w:rFonts w:ascii="Arial" w:eastAsia="宋体" w:hAnsi="Arial" w:cs="Arial" w:hint="eastAsia"/>
                <w:b/>
                <w:sz w:val="18"/>
                <w:szCs w:val="18"/>
              </w:rPr>
              <w:t>号码及其重量百分比请谨慎填写。正式受理后若需变更相关内容，需重新申请并</w:t>
            </w:r>
            <w:r>
              <w:rPr>
                <w:rFonts w:ascii="Arial" w:eastAsia="宋体" w:hAnsi="Arial" w:cs="Arial" w:hint="eastAsia"/>
                <w:b/>
                <w:sz w:val="18"/>
                <w:szCs w:val="18"/>
              </w:rPr>
              <w:t>支付数据分析费。</w:t>
            </w:r>
            <w:r>
              <w:rPr>
                <w:rFonts w:ascii="Arial" w:eastAsia="宋体" w:hAnsi="Arial" w:cs="Arial" w:hint="eastAsia"/>
                <w:b/>
                <w:sz w:val="18"/>
                <w:szCs w:val="18"/>
              </w:rPr>
              <w:t xml:space="preserve"> </w:t>
            </w:r>
            <w:r>
              <w:rPr>
                <w:rFonts w:ascii="Arial" w:hAnsi="Arial" w:cs="Arial"/>
                <w:b/>
                <w:sz w:val="16"/>
                <w:szCs w:val="16"/>
                <w:lang w:eastAsia="zh-TW"/>
              </w:rPr>
              <w:t>成份</w:t>
            </w:r>
            <w:r>
              <w:rPr>
                <w:rFonts w:ascii="Arial" w:hAnsi="Arial" w:cs="Arial"/>
                <w:b/>
                <w:sz w:val="16"/>
                <w:szCs w:val="16"/>
                <w:lang w:eastAsia="zh-TW"/>
              </w:rPr>
              <w:t xml:space="preserve"> / </w:t>
            </w:r>
            <w:r>
              <w:rPr>
                <w:rFonts w:ascii="Arial" w:hAnsi="Arial" w:cs="Arial"/>
                <w:b/>
                <w:sz w:val="16"/>
                <w:szCs w:val="16"/>
                <w:lang w:eastAsia="zh-TW"/>
              </w:rPr>
              <w:t>原料</w:t>
            </w:r>
            <w:r>
              <w:rPr>
                <w:rFonts w:ascii="Arial" w:hAnsi="Arial" w:cs="Arial"/>
                <w:b/>
                <w:sz w:val="16"/>
                <w:szCs w:val="16"/>
              </w:rPr>
              <w:t>Composition / Ingredient</w:t>
            </w:r>
            <w:r>
              <w:rPr>
                <w:rFonts w:ascii="Arial" w:hAnsi="Arial" w:cs="Arial"/>
                <w:b/>
                <w:sz w:val="16"/>
                <w:szCs w:val="16"/>
                <w:lang w:eastAsia="zh-TW"/>
              </w:rPr>
              <w:t xml:space="preserve"> </w:t>
            </w:r>
            <w:r>
              <w:rPr>
                <w:rFonts w:ascii="Arial" w:hAnsi="Arial" w:cs="Arial"/>
                <w:sz w:val="16"/>
                <w:szCs w:val="16"/>
                <w:lang w:eastAsia="zh-TW"/>
              </w:rPr>
              <w:t>(</w:t>
            </w:r>
            <w:r>
              <w:rPr>
                <w:rFonts w:ascii="Arial" w:hAnsi="Arial" w:cs="Arial"/>
                <w:sz w:val="16"/>
                <w:szCs w:val="16"/>
                <w:lang w:eastAsia="zh-TW"/>
              </w:rPr>
              <w:t>成份的</w:t>
            </w:r>
            <w:r>
              <w:rPr>
                <w:rFonts w:ascii="Arial" w:eastAsia="宋体" w:hAnsi="Arial" w:cs="Arial"/>
                <w:sz w:val="16"/>
                <w:szCs w:val="16"/>
              </w:rPr>
              <w:t>总</w:t>
            </w:r>
            <w:r>
              <w:rPr>
                <w:rFonts w:ascii="Arial" w:hAnsi="Arial" w:cs="Arial"/>
                <w:sz w:val="16"/>
                <w:szCs w:val="16"/>
                <w:lang w:eastAsia="zh-TW"/>
              </w:rPr>
              <w:t>和不能</w:t>
            </w:r>
            <w:r>
              <w:rPr>
                <w:rFonts w:ascii="Arial" w:eastAsia="宋体" w:hAnsi="Arial" w:cs="Arial"/>
                <w:sz w:val="16"/>
                <w:szCs w:val="16"/>
              </w:rPr>
              <w:t>大于</w:t>
            </w:r>
            <w:r>
              <w:rPr>
                <w:rFonts w:ascii="Arial" w:hAnsi="Arial" w:cs="Arial"/>
                <w:sz w:val="16"/>
                <w:szCs w:val="16"/>
                <w:lang w:eastAsia="zh-TW"/>
              </w:rPr>
              <w:t>100%)</w:t>
            </w:r>
            <w:r>
              <w:rPr>
                <w:rFonts w:ascii="Arial" w:hAnsi="Arial" w:cs="Arial"/>
                <w:b/>
                <w:sz w:val="16"/>
                <w:szCs w:val="16"/>
              </w:rPr>
              <w:t>(Please note that the sum of % composition should be ≤ 100%)</w:t>
            </w:r>
            <w:r>
              <w:rPr>
                <w:rFonts w:ascii="Arial" w:hAnsi="Arial" w:cs="Arial"/>
                <w:sz w:val="16"/>
                <w:szCs w:val="16"/>
              </w:rPr>
              <w:t xml:space="preserve"> </w:t>
            </w:r>
          </w:p>
        </w:tc>
      </w:tr>
      <w:tr w:rsidR="00EB7F80">
        <w:trPr>
          <w:trHeight w:hRule="exact" w:val="864"/>
        </w:trPr>
        <w:tc>
          <w:tcPr>
            <w:tcW w:w="1845" w:type="dxa"/>
            <w:gridSpan w:val="2"/>
            <w:tcBorders>
              <w:left w:val="single" w:sz="12" w:space="0" w:color="000000" w:themeColor="text1"/>
              <w:right w:val="single" w:sz="6" w:space="0" w:color="000000" w:themeColor="text1"/>
            </w:tcBorders>
            <w:vAlign w:val="center"/>
          </w:tcPr>
          <w:p w:rsidR="00EB7F80" w:rsidRDefault="00DB1350">
            <w:pPr>
              <w:spacing w:line="240" w:lineRule="exact"/>
              <w:jc w:val="center"/>
              <w:rPr>
                <w:rFonts w:ascii="Arial" w:hAnsi="Arial" w:cs="Arial"/>
                <w:b/>
                <w:sz w:val="16"/>
                <w:szCs w:val="16"/>
              </w:rPr>
            </w:pPr>
            <w:r>
              <w:rPr>
                <w:rFonts w:ascii="Arial" w:hAnsi="Arial" w:cs="Arial"/>
                <w:b/>
                <w:sz w:val="16"/>
                <w:szCs w:val="16"/>
              </w:rPr>
              <w:t>Chemical Name</w:t>
            </w:r>
          </w:p>
          <w:p w:rsidR="00EB7F80" w:rsidRDefault="00DB1350">
            <w:pPr>
              <w:spacing w:line="240" w:lineRule="exact"/>
              <w:jc w:val="center"/>
              <w:rPr>
                <w:sz w:val="15"/>
                <w:szCs w:val="15"/>
              </w:rPr>
            </w:pPr>
            <w:r>
              <w:rPr>
                <w:rFonts w:ascii="Arial" w:eastAsia="宋体" w:hAnsi="Arial" w:cs="Arial"/>
                <w:b/>
                <w:sz w:val="16"/>
                <w:szCs w:val="16"/>
              </w:rPr>
              <w:t>化学品名称</w:t>
            </w:r>
          </w:p>
        </w:tc>
        <w:tc>
          <w:tcPr>
            <w:tcW w:w="2261" w:type="dxa"/>
            <w:gridSpan w:val="4"/>
            <w:tcBorders>
              <w:top w:val="single" w:sz="6" w:space="0" w:color="000000" w:themeColor="text1"/>
              <w:left w:val="single" w:sz="6" w:space="0" w:color="000000"/>
              <w:bottom w:val="single" w:sz="6" w:space="0" w:color="000000" w:themeColor="text1"/>
              <w:right w:val="single" w:sz="6" w:space="0" w:color="000000" w:themeColor="text1"/>
            </w:tcBorders>
            <w:vAlign w:val="center"/>
          </w:tcPr>
          <w:p w:rsidR="00EB7F80" w:rsidRDefault="00DB1350">
            <w:pPr>
              <w:spacing w:line="240" w:lineRule="exact"/>
              <w:jc w:val="center"/>
              <w:rPr>
                <w:rFonts w:ascii="Arial" w:eastAsia="宋体" w:hAnsi="Arial" w:cs="Arial"/>
                <w:b/>
                <w:sz w:val="16"/>
                <w:szCs w:val="16"/>
              </w:rPr>
            </w:pPr>
            <w:r>
              <w:rPr>
                <w:rFonts w:ascii="Arial" w:hAnsi="Arial" w:cs="Arial"/>
                <w:b/>
                <w:sz w:val="16"/>
                <w:szCs w:val="16"/>
              </w:rPr>
              <w:t>CAS No.</w:t>
            </w:r>
            <w:r>
              <w:rPr>
                <w:rFonts w:ascii="Arial" w:eastAsia="宋体" w:hAnsi="Arial" w:cs="Arial"/>
                <w:b/>
                <w:sz w:val="16"/>
                <w:szCs w:val="16"/>
              </w:rPr>
              <w:t xml:space="preserve"> (Priority)</w:t>
            </w:r>
          </w:p>
          <w:p w:rsidR="00EB7F80" w:rsidRDefault="00DB1350">
            <w:pPr>
              <w:spacing w:line="240" w:lineRule="exact"/>
              <w:jc w:val="center"/>
              <w:rPr>
                <w:sz w:val="15"/>
                <w:szCs w:val="15"/>
              </w:rPr>
            </w:pPr>
            <w:r>
              <w:rPr>
                <w:rFonts w:ascii="Arial" w:hAnsi="Arial" w:cs="Arial"/>
                <w:b/>
                <w:sz w:val="16"/>
                <w:szCs w:val="16"/>
                <w:lang w:eastAsia="zh-TW"/>
              </w:rPr>
              <w:t>化</w:t>
            </w:r>
            <w:r>
              <w:rPr>
                <w:rFonts w:ascii="Arial" w:eastAsia="宋体" w:hAnsi="Arial" w:cs="Arial"/>
                <w:b/>
                <w:sz w:val="16"/>
                <w:szCs w:val="16"/>
              </w:rPr>
              <w:t>学</w:t>
            </w:r>
            <w:r>
              <w:rPr>
                <w:rFonts w:ascii="Arial" w:hAnsi="Arial" w:cs="Arial"/>
                <w:b/>
                <w:sz w:val="16"/>
                <w:szCs w:val="16"/>
                <w:lang w:eastAsia="zh-TW"/>
              </w:rPr>
              <w:t>文摘社登</w:t>
            </w:r>
            <w:r>
              <w:rPr>
                <w:rFonts w:ascii="Arial" w:eastAsia="宋体" w:hAnsi="Arial" w:cs="Arial"/>
                <w:b/>
                <w:sz w:val="16"/>
                <w:szCs w:val="16"/>
              </w:rPr>
              <w:t>记号码</w:t>
            </w:r>
            <w:r>
              <w:rPr>
                <w:rFonts w:ascii="Arial" w:eastAsia="宋体" w:hAnsi="Arial" w:cs="Arial"/>
                <w:b/>
                <w:sz w:val="16"/>
                <w:szCs w:val="16"/>
              </w:rPr>
              <w:t xml:space="preserve"> (</w:t>
            </w:r>
            <w:r>
              <w:rPr>
                <w:rFonts w:ascii="Arial" w:eastAsia="宋体" w:hAnsi="Arial" w:cs="Arial"/>
                <w:b/>
                <w:sz w:val="16"/>
                <w:szCs w:val="16"/>
              </w:rPr>
              <w:t>优先</w:t>
            </w:r>
            <w:r>
              <w:rPr>
                <w:rFonts w:ascii="Arial" w:eastAsia="宋体" w:hAnsi="Arial" w:cs="Arial"/>
                <w:b/>
                <w:sz w:val="16"/>
                <w:szCs w:val="16"/>
              </w:rPr>
              <w:t>)</w:t>
            </w:r>
          </w:p>
        </w:tc>
        <w:tc>
          <w:tcPr>
            <w:tcW w:w="222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EB7F80" w:rsidRDefault="00DB1350">
            <w:pPr>
              <w:spacing w:line="240" w:lineRule="exact"/>
              <w:jc w:val="center"/>
              <w:rPr>
                <w:rFonts w:ascii="Arial" w:hAnsi="Arial" w:cs="Arial"/>
                <w:b/>
                <w:sz w:val="16"/>
                <w:szCs w:val="16"/>
                <w:lang w:eastAsia="zh-TW"/>
              </w:rPr>
            </w:pPr>
            <w:r>
              <w:rPr>
                <w:rFonts w:ascii="Arial" w:hAnsi="Arial" w:cs="Arial"/>
                <w:b/>
                <w:sz w:val="16"/>
                <w:szCs w:val="16"/>
              </w:rPr>
              <w:t xml:space="preserve">Composition </w:t>
            </w:r>
            <w:r>
              <w:rPr>
                <w:rFonts w:ascii="Arial" w:hAnsi="Arial" w:cs="Arial"/>
                <w:b/>
                <w:sz w:val="16"/>
                <w:szCs w:val="16"/>
                <w:lang w:eastAsia="zh-TW"/>
              </w:rPr>
              <w:t>成份</w:t>
            </w:r>
          </w:p>
          <w:p w:rsidR="00EB7F80" w:rsidRDefault="00DB1350">
            <w:pPr>
              <w:spacing w:line="240" w:lineRule="exact"/>
              <w:jc w:val="center"/>
              <w:rPr>
                <w:rFonts w:ascii="Arial" w:hAnsi="Arial" w:cs="Arial"/>
                <w:b/>
                <w:sz w:val="16"/>
                <w:szCs w:val="16"/>
              </w:rPr>
            </w:pPr>
            <w:r>
              <w:rPr>
                <w:rFonts w:ascii="Arial" w:hAnsi="Arial" w:cs="Arial"/>
                <w:b/>
                <w:sz w:val="16"/>
                <w:szCs w:val="16"/>
              </w:rPr>
              <w:t>(in % by weight)</w:t>
            </w:r>
          </w:p>
          <w:p w:rsidR="00EB7F80" w:rsidRDefault="00DB1350">
            <w:pPr>
              <w:spacing w:line="240" w:lineRule="exact"/>
              <w:jc w:val="center"/>
              <w:rPr>
                <w:sz w:val="15"/>
                <w:szCs w:val="15"/>
              </w:rPr>
            </w:pPr>
            <w:r>
              <w:rPr>
                <w:rFonts w:ascii="Arial" w:hAnsi="Arial" w:cs="Arial"/>
                <w:b/>
                <w:sz w:val="16"/>
                <w:szCs w:val="16"/>
                <w:lang w:eastAsia="zh-TW"/>
              </w:rPr>
              <w:t>(</w:t>
            </w:r>
            <w:r>
              <w:rPr>
                <w:rFonts w:ascii="Arial" w:hAnsi="Arial" w:cs="Arial"/>
                <w:b/>
                <w:sz w:val="16"/>
                <w:szCs w:val="16"/>
                <w:lang w:eastAsia="zh-TW"/>
              </w:rPr>
              <w:t>重量百分比</w:t>
            </w:r>
            <w:r>
              <w:rPr>
                <w:rFonts w:ascii="Arial" w:hAnsi="Arial" w:cs="Arial"/>
                <w:b/>
                <w:sz w:val="16"/>
                <w:szCs w:val="16"/>
                <w:lang w:eastAsia="zh-TW"/>
              </w:rPr>
              <w:t>)</w:t>
            </w:r>
          </w:p>
        </w:tc>
        <w:tc>
          <w:tcPr>
            <w:tcW w:w="2226"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EB7F80" w:rsidRDefault="00DB1350">
            <w:pPr>
              <w:spacing w:line="240" w:lineRule="exact"/>
              <w:jc w:val="center"/>
              <w:rPr>
                <w:rFonts w:ascii="Arial" w:hAnsi="Arial" w:cs="Arial"/>
                <w:b/>
                <w:sz w:val="16"/>
                <w:szCs w:val="16"/>
              </w:rPr>
            </w:pPr>
            <w:r>
              <w:rPr>
                <w:rFonts w:ascii="Arial" w:hAnsi="Arial" w:cs="Arial"/>
                <w:b/>
                <w:sz w:val="16"/>
                <w:szCs w:val="16"/>
              </w:rPr>
              <w:t>EC No. (if applicable)</w:t>
            </w:r>
          </w:p>
          <w:p w:rsidR="00EB7F80" w:rsidRDefault="00DB1350">
            <w:pPr>
              <w:spacing w:line="240" w:lineRule="exact"/>
              <w:jc w:val="center"/>
              <w:rPr>
                <w:rFonts w:ascii="Arial" w:hAnsi="Arial" w:cs="Arial"/>
                <w:b/>
                <w:sz w:val="16"/>
                <w:szCs w:val="16"/>
                <w:lang w:eastAsia="zh-TW"/>
              </w:rPr>
            </w:pPr>
            <w:r>
              <w:rPr>
                <w:rFonts w:ascii="Arial" w:hAnsi="Arial" w:cs="Arial"/>
                <w:b/>
                <w:sz w:val="16"/>
                <w:szCs w:val="16"/>
                <w:lang w:eastAsia="zh-TW"/>
              </w:rPr>
              <w:t>(</w:t>
            </w:r>
            <w:r>
              <w:rPr>
                <w:rFonts w:ascii="Arial" w:hAnsi="Arial" w:cs="Arial"/>
                <w:b/>
                <w:sz w:val="16"/>
                <w:szCs w:val="16"/>
                <w:lang w:eastAsia="zh-TW"/>
              </w:rPr>
              <w:t>重量百分比</w:t>
            </w:r>
            <w:r>
              <w:rPr>
                <w:rFonts w:ascii="Arial" w:hAnsi="Arial" w:cs="Arial"/>
                <w:b/>
                <w:sz w:val="16"/>
                <w:szCs w:val="16"/>
                <w:lang w:eastAsia="zh-TW"/>
              </w:rPr>
              <w:t>)</w:t>
            </w:r>
          </w:p>
        </w:tc>
        <w:tc>
          <w:tcPr>
            <w:tcW w:w="2228" w:type="dxa"/>
            <w:tcBorders>
              <w:top w:val="single" w:sz="6" w:space="0" w:color="000000" w:themeColor="text1"/>
              <w:left w:val="single" w:sz="6" w:space="0" w:color="000000" w:themeColor="text1"/>
              <w:bottom w:val="single" w:sz="6" w:space="0" w:color="000000" w:themeColor="text1"/>
              <w:right w:val="single" w:sz="12" w:space="0" w:color="000000" w:themeColor="text1"/>
            </w:tcBorders>
            <w:vAlign w:val="center"/>
          </w:tcPr>
          <w:p w:rsidR="00EB7F80" w:rsidRDefault="00DB1350">
            <w:pPr>
              <w:spacing w:line="240" w:lineRule="exact"/>
              <w:jc w:val="center"/>
              <w:rPr>
                <w:rFonts w:ascii="Arial" w:hAnsi="Arial" w:cs="Arial"/>
                <w:b/>
                <w:sz w:val="16"/>
                <w:szCs w:val="16"/>
                <w:lang w:eastAsia="zh-TW"/>
              </w:rPr>
            </w:pPr>
            <w:r>
              <w:rPr>
                <w:rFonts w:ascii="Arial" w:hAnsi="Arial" w:cs="Arial"/>
                <w:b/>
                <w:sz w:val="16"/>
                <w:szCs w:val="16"/>
                <w:lang w:eastAsia="zh-TW"/>
              </w:rPr>
              <w:t xml:space="preserve">REACH </w:t>
            </w:r>
            <w:r>
              <w:rPr>
                <w:rFonts w:ascii="Arial" w:hAnsi="Arial" w:cs="Arial"/>
                <w:b/>
                <w:sz w:val="16"/>
                <w:szCs w:val="16"/>
                <w:lang w:eastAsia="zh-TW"/>
              </w:rPr>
              <w:t>Registration Number (if applicable)</w:t>
            </w:r>
          </w:p>
          <w:p w:rsidR="00EB7F80" w:rsidRDefault="00DB1350">
            <w:pPr>
              <w:spacing w:line="240" w:lineRule="exact"/>
              <w:jc w:val="center"/>
              <w:rPr>
                <w:rFonts w:ascii="Arial" w:hAnsi="Arial" w:cs="Arial"/>
                <w:b/>
                <w:sz w:val="16"/>
                <w:szCs w:val="16"/>
                <w:lang w:eastAsia="zh-TW"/>
              </w:rPr>
            </w:pPr>
            <w:r>
              <w:rPr>
                <w:rFonts w:ascii="Arial" w:hAnsi="Arial" w:cs="Arial"/>
                <w:b/>
                <w:sz w:val="16"/>
                <w:szCs w:val="16"/>
                <w:lang w:eastAsia="zh-TW"/>
              </w:rPr>
              <w:t>(</w:t>
            </w:r>
            <w:r>
              <w:rPr>
                <w:rFonts w:ascii="Arial" w:hAnsi="Arial" w:cs="Arial"/>
                <w:b/>
                <w:sz w:val="16"/>
                <w:szCs w:val="16"/>
                <w:lang w:eastAsia="zh-TW"/>
              </w:rPr>
              <w:t>重量百分比</w:t>
            </w:r>
            <w:r>
              <w:rPr>
                <w:rFonts w:ascii="Arial" w:hAnsi="Arial" w:cs="Arial"/>
                <w:b/>
                <w:sz w:val="16"/>
                <w:szCs w:val="16"/>
                <w:lang w:eastAsia="zh-TW"/>
              </w:rPr>
              <w:t>)</w:t>
            </w:r>
          </w:p>
        </w:tc>
      </w:tr>
      <w:tr w:rsidR="00EB7F80">
        <w:trPr>
          <w:trHeight w:hRule="exact" w:val="334"/>
        </w:trPr>
        <w:tc>
          <w:tcPr>
            <w:tcW w:w="1845" w:type="dxa"/>
            <w:gridSpan w:val="2"/>
            <w:tcBorders>
              <w:left w:val="single" w:sz="12" w:space="0" w:color="000000" w:themeColor="text1"/>
              <w:right w:val="single" w:sz="6" w:space="0" w:color="000000" w:themeColor="text1"/>
            </w:tcBorders>
            <w:vAlign w:val="center"/>
          </w:tcPr>
          <w:p w:rsidR="00EB7F80" w:rsidRDefault="00EB7F80">
            <w:pPr>
              <w:spacing w:line="200" w:lineRule="atLeast"/>
              <w:jc w:val="center"/>
              <w:rPr>
                <w:rFonts w:ascii="Arial" w:hAnsi="Arial" w:cs="Arial"/>
                <w:b/>
                <w:sz w:val="16"/>
                <w:szCs w:val="16"/>
              </w:rPr>
            </w:pPr>
          </w:p>
        </w:tc>
        <w:tc>
          <w:tcPr>
            <w:tcW w:w="2261" w:type="dxa"/>
            <w:gridSpan w:val="4"/>
            <w:tcBorders>
              <w:top w:val="single" w:sz="6" w:space="0" w:color="000000" w:themeColor="text1"/>
              <w:left w:val="single" w:sz="6" w:space="0" w:color="000000"/>
              <w:bottom w:val="single" w:sz="6" w:space="0" w:color="000000" w:themeColor="text1"/>
              <w:right w:val="single" w:sz="6" w:space="0" w:color="000000" w:themeColor="text1"/>
            </w:tcBorders>
            <w:vAlign w:val="center"/>
          </w:tcPr>
          <w:p w:rsidR="00EB7F80" w:rsidRDefault="00EB7F80">
            <w:pPr>
              <w:spacing w:line="200" w:lineRule="atLeast"/>
              <w:jc w:val="center"/>
              <w:rPr>
                <w:rFonts w:ascii="Arial" w:hAnsi="Arial" w:cs="Arial"/>
                <w:b/>
                <w:sz w:val="16"/>
                <w:szCs w:val="16"/>
              </w:rPr>
            </w:pPr>
          </w:p>
        </w:tc>
        <w:tc>
          <w:tcPr>
            <w:tcW w:w="222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EB7F80" w:rsidRDefault="00EB7F80">
            <w:pPr>
              <w:spacing w:line="210" w:lineRule="exact"/>
              <w:jc w:val="center"/>
              <w:rPr>
                <w:sz w:val="15"/>
                <w:szCs w:val="15"/>
              </w:rPr>
            </w:pPr>
          </w:p>
        </w:tc>
        <w:tc>
          <w:tcPr>
            <w:tcW w:w="2226"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EB7F80" w:rsidRDefault="00EB7F80">
            <w:pPr>
              <w:spacing w:line="200" w:lineRule="atLeast"/>
              <w:jc w:val="center"/>
              <w:rPr>
                <w:rFonts w:ascii="Arial" w:hAnsi="Arial" w:cs="Arial"/>
                <w:b/>
                <w:sz w:val="16"/>
                <w:szCs w:val="16"/>
              </w:rPr>
            </w:pPr>
          </w:p>
        </w:tc>
        <w:tc>
          <w:tcPr>
            <w:tcW w:w="2228" w:type="dxa"/>
            <w:tcBorders>
              <w:top w:val="single" w:sz="6" w:space="0" w:color="000000" w:themeColor="text1"/>
              <w:left w:val="single" w:sz="6" w:space="0" w:color="000000" w:themeColor="text1"/>
              <w:bottom w:val="single" w:sz="6" w:space="0" w:color="000000" w:themeColor="text1"/>
              <w:right w:val="single" w:sz="12" w:space="0" w:color="000000" w:themeColor="text1"/>
            </w:tcBorders>
            <w:vAlign w:val="center"/>
          </w:tcPr>
          <w:p w:rsidR="00EB7F80" w:rsidRDefault="00EB7F80">
            <w:pPr>
              <w:spacing w:line="210" w:lineRule="exact"/>
              <w:jc w:val="center"/>
              <w:rPr>
                <w:rFonts w:ascii="Arial" w:hAnsi="Arial" w:cs="Arial"/>
                <w:b/>
                <w:sz w:val="16"/>
                <w:szCs w:val="16"/>
                <w:lang w:eastAsia="zh-TW"/>
              </w:rPr>
            </w:pPr>
          </w:p>
        </w:tc>
      </w:tr>
      <w:tr w:rsidR="00EB7F80">
        <w:trPr>
          <w:trHeight w:hRule="exact" w:val="334"/>
        </w:trPr>
        <w:tc>
          <w:tcPr>
            <w:tcW w:w="1845" w:type="dxa"/>
            <w:gridSpan w:val="2"/>
            <w:tcBorders>
              <w:left w:val="single" w:sz="12" w:space="0" w:color="000000" w:themeColor="text1"/>
              <w:right w:val="single" w:sz="6" w:space="0" w:color="000000" w:themeColor="text1"/>
            </w:tcBorders>
            <w:vAlign w:val="center"/>
          </w:tcPr>
          <w:p w:rsidR="00EB7F80" w:rsidRDefault="00EB7F80">
            <w:pPr>
              <w:spacing w:line="200" w:lineRule="atLeast"/>
              <w:jc w:val="center"/>
              <w:rPr>
                <w:rFonts w:ascii="Arial" w:hAnsi="Arial" w:cs="Arial"/>
                <w:b/>
                <w:sz w:val="16"/>
                <w:szCs w:val="16"/>
              </w:rPr>
            </w:pPr>
          </w:p>
        </w:tc>
        <w:tc>
          <w:tcPr>
            <w:tcW w:w="2261" w:type="dxa"/>
            <w:gridSpan w:val="4"/>
            <w:tcBorders>
              <w:top w:val="single" w:sz="6" w:space="0" w:color="000000" w:themeColor="text1"/>
              <w:left w:val="single" w:sz="6" w:space="0" w:color="000000"/>
              <w:bottom w:val="single" w:sz="6" w:space="0" w:color="000000" w:themeColor="text1"/>
              <w:right w:val="single" w:sz="6" w:space="0" w:color="000000" w:themeColor="text1"/>
            </w:tcBorders>
            <w:vAlign w:val="center"/>
          </w:tcPr>
          <w:p w:rsidR="00EB7F80" w:rsidRDefault="00EB7F80">
            <w:pPr>
              <w:spacing w:line="200" w:lineRule="atLeast"/>
              <w:jc w:val="center"/>
              <w:rPr>
                <w:rFonts w:ascii="Arial" w:hAnsi="Arial" w:cs="Arial"/>
                <w:b/>
                <w:sz w:val="16"/>
                <w:szCs w:val="16"/>
              </w:rPr>
            </w:pPr>
          </w:p>
        </w:tc>
        <w:tc>
          <w:tcPr>
            <w:tcW w:w="222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EB7F80" w:rsidRDefault="00EB7F80">
            <w:pPr>
              <w:spacing w:line="210" w:lineRule="exact"/>
              <w:jc w:val="center"/>
              <w:rPr>
                <w:sz w:val="15"/>
                <w:szCs w:val="15"/>
              </w:rPr>
            </w:pPr>
          </w:p>
        </w:tc>
        <w:tc>
          <w:tcPr>
            <w:tcW w:w="2226"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EB7F80" w:rsidRDefault="00EB7F80">
            <w:pPr>
              <w:spacing w:line="200" w:lineRule="atLeast"/>
              <w:jc w:val="center"/>
              <w:rPr>
                <w:rFonts w:ascii="Arial" w:hAnsi="Arial" w:cs="Arial"/>
                <w:b/>
                <w:sz w:val="16"/>
                <w:szCs w:val="16"/>
              </w:rPr>
            </w:pPr>
          </w:p>
        </w:tc>
        <w:tc>
          <w:tcPr>
            <w:tcW w:w="2228" w:type="dxa"/>
            <w:tcBorders>
              <w:top w:val="single" w:sz="6" w:space="0" w:color="000000" w:themeColor="text1"/>
              <w:left w:val="single" w:sz="6" w:space="0" w:color="000000" w:themeColor="text1"/>
              <w:bottom w:val="single" w:sz="6" w:space="0" w:color="000000" w:themeColor="text1"/>
              <w:right w:val="single" w:sz="12" w:space="0" w:color="000000" w:themeColor="text1"/>
            </w:tcBorders>
            <w:vAlign w:val="center"/>
          </w:tcPr>
          <w:p w:rsidR="00EB7F80" w:rsidRDefault="00EB7F80">
            <w:pPr>
              <w:spacing w:line="210" w:lineRule="exact"/>
              <w:jc w:val="center"/>
              <w:rPr>
                <w:rFonts w:ascii="Arial" w:hAnsi="Arial" w:cs="Arial"/>
                <w:b/>
                <w:sz w:val="16"/>
                <w:szCs w:val="16"/>
                <w:lang w:eastAsia="zh-TW"/>
              </w:rPr>
            </w:pPr>
          </w:p>
        </w:tc>
      </w:tr>
      <w:tr w:rsidR="00EB7F80">
        <w:trPr>
          <w:trHeight w:hRule="exact" w:val="334"/>
        </w:trPr>
        <w:tc>
          <w:tcPr>
            <w:tcW w:w="1845" w:type="dxa"/>
            <w:gridSpan w:val="2"/>
            <w:tcBorders>
              <w:left w:val="single" w:sz="12" w:space="0" w:color="000000" w:themeColor="text1"/>
              <w:right w:val="single" w:sz="6" w:space="0" w:color="000000" w:themeColor="text1"/>
            </w:tcBorders>
            <w:vAlign w:val="center"/>
          </w:tcPr>
          <w:p w:rsidR="00EB7F80" w:rsidRDefault="00EB7F80">
            <w:pPr>
              <w:spacing w:line="200" w:lineRule="atLeast"/>
              <w:jc w:val="center"/>
              <w:rPr>
                <w:rFonts w:ascii="Arial" w:hAnsi="Arial" w:cs="Arial"/>
                <w:b/>
                <w:sz w:val="16"/>
                <w:szCs w:val="16"/>
              </w:rPr>
            </w:pPr>
          </w:p>
        </w:tc>
        <w:tc>
          <w:tcPr>
            <w:tcW w:w="2261" w:type="dxa"/>
            <w:gridSpan w:val="4"/>
            <w:tcBorders>
              <w:top w:val="single" w:sz="6" w:space="0" w:color="000000" w:themeColor="text1"/>
              <w:left w:val="single" w:sz="6" w:space="0" w:color="000000"/>
              <w:bottom w:val="single" w:sz="6" w:space="0" w:color="000000" w:themeColor="text1"/>
              <w:right w:val="single" w:sz="6" w:space="0" w:color="000000" w:themeColor="text1"/>
            </w:tcBorders>
            <w:vAlign w:val="center"/>
          </w:tcPr>
          <w:p w:rsidR="00EB7F80" w:rsidRDefault="00EB7F80">
            <w:pPr>
              <w:spacing w:line="200" w:lineRule="atLeast"/>
              <w:jc w:val="center"/>
              <w:rPr>
                <w:rFonts w:ascii="Arial" w:hAnsi="Arial" w:cs="Arial"/>
                <w:b/>
                <w:sz w:val="16"/>
                <w:szCs w:val="16"/>
              </w:rPr>
            </w:pPr>
          </w:p>
        </w:tc>
        <w:tc>
          <w:tcPr>
            <w:tcW w:w="222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EB7F80" w:rsidRDefault="00EB7F80">
            <w:pPr>
              <w:spacing w:line="210" w:lineRule="exact"/>
              <w:jc w:val="center"/>
              <w:rPr>
                <w:sz w:val="15"/>
                <w:szCs w:val="15"/>
              </w:rPr>
            </w:pPr>
          </w:p>
        </w:tc>
        <w:tc>
          <w:tcPr>
            <w:tcW w:w="2226"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EB7F80" w:rsidRDefault="00EB7F80">
            <w:pPr>
              <w:spacing w:line="200" w:lineRule="atLeast"/>
              <w:jc w:val="center"/>
              <w:rPr>
                <w:rFonts w:ascii="Arial" w:hAnsi="Arial" w:cs="Arial"/>
                <w:b/>
                <w:sz w:val="16"/>
                <w:szCs w:val="16"/>
              </w:rPr>
            </w:pPr>
          </w:p>
        </w:tc>
        <w:tc>
          <w:tcPr>
            <w:tcW w:w="2228" w:type="dxa"/>
            <w:tcBorders>
              <w:top w:val="single" w:sz="6" w:space="0" w:color="000000" w:themeColor="text1"/>
              <w:left w:val="single" w:sz="6" w:space="0" w:color="000000" w:themeColor="text1"/>
              <w:bottom w:val="single" w:sz="6" w:space="0" w:color="000000" w:themeColor="text1"/>
              <w:right w:val="single" w:sz="12" w:space="0" w:color="000000" w:themeColor="text1"/>
            </w:tcBorders>
            <w:vAlign w:val="center"/>
          </w:tcPr>
          <w:p w:rsidR="00EB7F80" w:rsidRDefault="00EB7F80">
            <w:pPr>
              <w:spacing w:line="210" w:lineRule="exact"/>
              <w:jc w:val="center"/>
              <w:rPr>
                <w:rFonts w:ascii="Arial" w:hAnsi="Arial" w:cs="Arial"/>
                <w:b/>
                <w:sz w:val="16"/>
                <w:szCs w:val="16"/>
                <w:lang w:eastAsia="zh-TW"/>
              </w:rPr>
            </w:pPr>
          </w:p>
        </w:tc>
      </w:tr>
      <w:tr w:rsidR="00EB7F80">
        <w:trPr>
          <w:trHeight w:hRule="exact" w:val="334"/>
        </w:trPr>
        <w:tc>
          <w:tcPr>
            <w:tcW w:w="1845" w:type="dxa"/>
            <w:gridSpan w:val="2"/>
            <w:tcBorders>
              <w:left w:val="single" w:sz="12" w:space="0" w:color="000000" w:themeColor="text1"/>
              <w:right w:val="single" w:sz="6" w:space="0" w:color="000000" w:themeColor="text1"/>
            </w:tcBorders>
            <w:vAlign w:val="center"/>
          </w:tcPr>
          <w:p w:rsidR="00EB7F80" w:rsidRDefault="00EB7F80">
            <w:pPr>
              <w:spacing w:line="200" w:lineRule="atLeast"/>
              <w:jc w:val="center"/>
              <w:rPr>
                <w:rFonts w:ascii="Arial" w:hAnsi="Arial" w:cs="Arial"/>
                <w:b/>
                <w:sz w:val="16"/>
                <w:szCs w:val="16"/>
              </w:rPr>
            </w:pPr>
          </w:p>
        </w:tc>
        <w:tc>
          <w:tcPr>
            <w:tcW w:w="2261" w:type="dxa"/>
            <w:gridSpan w:val="4"/>
            <w:tcBorders>
              <w:top w:val="single" w:sz="6" w:space="0" w:color="000000" w:themeColor="text1"/>
              <w:left w:val="single" w:sz="6" w:space="0" w:color="000000"/>
              <w:bottom w:val="single" w:sz="6" w:space="0" w:color="000000" w:themeColor="text1"/>
              <w:right w:val="single" w:sz="6" w:space="0" w:color="000000" w:themeColor="text1"/>
            </w:tcBorders>
            <w:vAlign w:val="center"/>
          </w:tcPr>
          <w:p w:rsidR="00EB7F80" w:rsidRDefault="00EB7F80">
            <w:pPr>
              <w:spacing w:line="200" w:lineRule="atLeast"/>
              <w:jc w:val="center"/>
              <w:rPr>
                <w:rFonts w:ascii="Arial" w:hAnsi="Arial" w:cs="Arial"/>
                <w:b/>
                <w:sz w:val="16"/>
                <w:szCs w:val="16"/>
              </w:rPr>
            </w:pPr>
          </w:p>
        </w:tc>
        <w:tc>
          <w:tcPr>
            <w:tcW w:w="222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EB7F80" w:rsidRDefault="00EB7F80">
            <w:pPr>
              <w:spacing w:line="210" w:lineRule="exact"/>
              <w:jc w:val="center"/>
              <w:rPr>
                <w:sz w:val="15"/>
                <w:szCs w:val="15"/>
              </w:rPr>
            </w:pPr>
          </w:p>
        </w:tc>
        <w:tc>
          <w:tcPr>
            <w:tcW w:w="2226"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EB7F80" w:rsidRDefault="00EB7F80">
            <w:pPr>
              <w:spacing w:line="200" w:lineRule="atLeast"/>
              <w:jc w:val="center"/>
              <w:rPr>
                <w:rFonts w:ascii="Arial" w:hAnsi="Arial" w:cs="Arial"/>
                <w:b/>
                <w:sz w:val="16"/>
                <w:szCs w:val="16"/>
              </w:rPr>
            </w:pPr>
          </w:p>
        </w:tc>
        <w:tc>
          <w:tcPr>
            <w:tcW w:w="2228" w:type="dxa"/>
            <w:tcBorders>
              <w:top w:val="single" w:sz="6" w:space="0" w:color="000000" w:themeColor="text1"/>
              <w:left w:val="single" w:sz="6" w:space="0" w:color="000000" w:themeColor="text1"/>
              <w:bottom w:val="single" w:sz="6" w:space="0" w:color="000000" w:themeColor="text1"/>
              <w:right w:val="single" w:sz="12" w:space="0" w:color="000000" w:themeColor="text1"/>
            </w:tcBorders>
            <w:vAlign w:val="center"/>
          </w:tcPr>
          <w:p w:rsidR="00EB7F80" w:rsidRDefault="00EB7F80">
            <w:pPr>
              <w:spacing w:line="210" w:lineRule="exact"/>
              <w:jc w:val="center"/>
              <w:rPr>
                <w:rFonts w:ascii="Arial" w:hAnsi="Arial" w:cs="Arial"/>
                <w:b/>
                <w:sz w:val="16"/>
                <w:szCs w:val="16"/>
                <w:lang w:eastAsia="zh-TW"/>
              </w:rPr>
            </w:pPr>
          </w:p>
        </w:tc>
      </w:tr>
      <w:tr w:rsidR="00EB7F80">
        <w:trPr>
          <w:trHeight w:hRule="exact" w:val="454"/>
        </w:trPr>
        <w:tc>
          <w:tcPr>
            <w:tcW w:w="10786" w:type="dxa"/>
            <w:gridSpan w:val="16"/>
            <w:tcBorders>
              <w:top w:val="single" w:sz="12" w:space="0" w:color="000000" w:themeColor="text1"/>
              <w:left w:val="single" w:sz="12" w:space="0" w:color="000000" w:themeColor="text1"/>
              <w:bottom w:val="single" w:sz="2" w:space="0" w:color="000000" w:themeColor="text1"/>
              <w:right w:val="single" w:sz="12" w:space="0" w:color="000000" w:themeColor="text1"/>
            </w:tcBorders>
            <w:vAlign w:val="center"/>
          </w:tcPr>
          <w:p w:rsidR="00EB7F80" w:rsidRDefault="00DB1350">
            <w:pPr>
              <w:spacing w:line="210" w:lineRule="exact"/>
              <w:jc w:val="left"/>
              <w:rPr>
                <w:rFonts w:ascii="Arial" w:hAnsi="Arial" w:cs="Arial"/>
                <w:b/>
                <w:sz w:val="16"/>
                <w:szCs w:val="16"/>
                <w:lang w:eastAsia="zh-TW"/>
              </w:rPr>
            </w:pPr>
            <w:r>
              <w:rPr>
                <w:rFonts w:ascii="Arial" w:hAnsi="Arial" w:cs="Arial"/>
                <w:b/>
                <w:sz w:val="16"/>
                <w:szCs w:val="16"/>
              </w:rPr>
              <w:t>Physical Properti</w:t>
            </w:r>
            <w:r>
              <w:rPr>
                <w:rFonts w:ascii="Arial" w:hAnsi="Arial" w:cs="Arial"/>
                <w:b/>
                <w:sz w:val="16"/>
                <w:szCs w:val="16"/>
              </w:rPr>
              <w:t xml:space="preserve">es  </w:t>
            </w:r>
            <w:r>
              <w:rPr>
                <w:rFonts w:ascii="Arial" w:hAnsi="Arial" w:cs="Arial"/>
                <w:b/>
                <w:sz w:val="16"/>
                <w:szCs w:val="16"/>
                <w:lang w:eastAsia="zh-TW"/>
              </w:rPr>
              <w:t>物理性</w:t>
            </w:r>
            <w:r>
              <w:rPr>
                <w:rFonts w:ascii="Arial" w:eastAsia="宋体" w:hAnsi="Arial" w:cs="Arial"/>
                <w:b/>
                <w:sz w:val="16"/>
                <w:szCs w:val="16"/>
              </w:rPr>
              <w:t>质</w:t>
            </w:r>
          </w:p>
        </w:tc>
      </w:tr>
      <w:tr w:rsidR="00EB7F80">
        <w:trPr>
          <w:trHeight w:val="385"/>
        </w:trPr>
        <w:tc>
          <w:tcPr>
            <w:tcW w:w="2696" w:type="dxa"/>
            <w:gridSpan w:val="3"/>
            <w:tcBorders>
              <w:top w:val="single" w:sz="2" w:space="0" w:color="000000" w:themeColor="text1"/>
              <w:left w:val="single" w:sz="12" w:space="0" w:color="000000" w:themeColor="text1"/>
              <w:bottom w:val="single" w:sz="2" w:space="0" w:color="000000" w:themeColor="text1"/>
              <w:right w:val="single" w:sz="2" w:space="0" w:color="000000" w:themeColor="text1"/>
            </w:tcBorders>
            <w:vAlign w:val="center"/>
          </w:tcPr>
          <w:p w:rsidR="00EB7F80" w:rsidRDefault="00DB1350">
            <w:pPr>
              <w:spacing w:line="210" w:lineRule="exact"/>
              <w:jc w:val="left"/>
              <w:rPr>
                <w:rFonts w:ascii="Arial" w:hAnsi="Arial" w:cs="Arial"/>
                <w:b/>
                <w:sz w:val="16"/>
                <w:szCs w:val="16"/>
                <w:lang w:eastAsia="zh-TW"/>
              </w:rPr>
            </w:pPr>
            <w:r>
              <w:rPr>
                <w:rFonts w:ascii="Arial" w:hAnsi="Arial" w:cs="Arial"/>
                <w:sz w:val="16"/>
                <w:szCs w:val="16"/>
              </w:rPr>
              <w:t>Appearance</w:t>
            </w:r>
            <w:r>
              <w:rPr>
                <w:rFonts w:ascii="Arial" w:hAnsi="Arial" w:cs="Arial"/>
                <w:sz w:val="16"/>
                <w:szCs w:val="16"/>
                <w:lang w:eastAsia="zh-TW"/>
              </w:rPr>
              <w:t>外表</w:t>
            </w:r>
          </w:p>
        </w:tc>
        <w:tc>
          <w:tcPr>
            <w:tcW w:w="2696"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B7F80" w:rsidRDefault="00EB7F80">
            <w:pPr>
              <w:spacing w:line="210" w:lineRule="exact"/>
              <w:jc w:val="left"/>
              <w:rPr>
                <w:rFonts w:ascii="Arial" w:hAnsi="Arial" w:cs="Arial"/>
                <w:b/>
                <w:sz w:val="16"/>
                <w:szCs w:val="16"/>
                <w:lang w:eastAsia="zh-TW"/>
              </w:rPr>
            </w:pPr>
          </w:p>
        </w:tc>
        <w:tc>
          <w:tcPr>
            <w:tcW w:w="2696" w:type="dxa"/>
            <w:gridSpan w:val="7"/>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B7F80" w:rsidRDefault="00DB1350">
            <w:pPr>
              <w:spacing w:line="210" w:lineRule="exact"/>
              <w:jc w:val="left"/>
              <w:rPr>
                <w:rFonts w:ascii="Arial" w:hAnsi="Arial" w:cs="Arial"/>
                <w:b/>
                <w:sz w:val="16"/>
                <w:szCs w:val="16"/>
                <w:lang w:eastAsia="zh-TW"/>
              </w:rPr>
            </w:pPr>
            <w:proofErr w:type="spellStart"/>
            <w:r>
              <w:rPr>
                <w:rFonts w:ascii="Arial" w:hAnsi="Arial" w:cs="Arial"/>
                <w:sz w:val="16"/>
                <w:szCs w:val="16"/>
              </w:rPr>
              <w:t>Colour</w:t>
            </w:r>
            <w:proofErr w:type="spellEnd"/>
            <w:r>
              <w:rPr>
                <w:rFonts w:ascii="Arial" w:eastAsia="宋体" w:hAnsi="Arial" w:cs="Arial"/>
                <w:sz w:val="16"/>
                <w:szCs w:val="16"/>
              </w:rPr>
              <w:t>颜</w:t>
            </w:r>
            <w:r>
              <w:rPr>
                <w:rFonts w:ascii="Arial" w:hAnsi="Arial" w:cs="Arial"/>
                <w:sz w:val="16"/>
                <w:szCs w:val="16"/>
                <w:lang w:eastAsia="zh-TW"/>
              </w:rPr>
              <w:t>色</w:t>
            </w:r>
          </w:p>
        </w:tc>
        <w:tc>
          <w:tcPr>
            <w:tcW w:w="2698" w:type="dxa"/>
            <w:gridSpan w:val="2"/>
            <w:tcBorders>
              <w:top w:val="single" w:sz="2" w:space="0" w:color="000000" w:themeColor="text1"/>
              <w:left w:val="single" w:sz="2" w:space="0" w:color="000000" w:themeColor="text1"/>
              <w:bottom w:val="single" w:sz="2" w:space="0" w:color="000000" w:themeColor="text1"/>
              <w:right w:val="single" w:sz="12" w:space="0" w:color="000000" w:themeColor="text1"/>
            </w:tcBorders>
            <w:vAlign w:val="center"/>
          </w:tcPr>
          <w:p w:rsidR="00EB7F80" w:rsidRDefault="00EB7F80">
            <w:pPr>
              <w:spacing w:line="210" w:lineRule="exact"/>
              <w:jc w:val="center"/>
              <w:rPr>
                <w:rFonts w:ascii="Arial" w:hAnsi="Arial" w:cs="Arial"/>
                <w:b/>
                <w:sz w:val="16"/>
                <w:szCs w:val="16"/>
                <w:lang w:eastAsia="zh-TW"/>
              </w:rPr>
            </w:pPr>
          </w:p>
        </w:tc>
      </w:tr>
      <w:tr w:rsidR="00EB7F80">
        <w:trPr>
          <w:trHeight w:val="375"/>
        </w:trPr>
        <w:tc>
          <w:tcPr>
            <w:tcW w:w="2696" w:type="dxa"/>
            <w:gridSpan w:val="3"/>
            <w:tcBorders>
              <w:top w:val="single" w:sz="2" w:space="0" w:color="000000" w:themeColor="text1"/>
              <w:left w:val="single" w:sz="12" w:space="0" w:color="000000" w:themeColor="text1"/>
              <w:bottom w:val="single" w:sz="2" w:space="0" w:color="000000" w:themeColor="text1"/>
              <w:right w:val="single" w:sz="2" w:space="0" w:color="000000" w:themeColor="text1"/>
            </w:tcBorders>
            <w:vAlign w:val="center"/>
          </w:tcPr>
          <w:p w:rsidR="00EB7F80" w:rsidRDefault="00DB1350">
            <w:pPr>
              <w:spacing w:line="210" w:lineRule="exact"/>
              <w:jc w:val="left"/>
              <w:rPr>
                <w:rFonts w:ascii="Arial" w:hAnsi="Arial" w:cs="Arial"/>
                <w:sz w:val="16"/>
                <w:szCs w:val="16"/>
              </w:rPr>
            </w:pPr>
            <w:proofErr w:type="spellStart"/>
            <w:r>
              <w:rPr>
                <w:rFonts w:ascii="Arial" w:hAnsi="Arial" w:cs="Arial"/>
                <w:sz w:val="16"/>
                <w:szCs w:val="16"/>
              </w:rPr>
              <w:t>Odour</w:t>
            </w:r>
            <w:proofErr w:type="spellEnd"/>
            <w:r>
              <w:rPr>
                <w:rFonts w:ascii="Arial" w:eastAsia="宋体" w:hAnsi="Arial" w:cs="Arial"/>
                <w:sz w:val="16"/>
                <w:szCs w:val="16"/>
              </w:rPr>
              <w:t>气</w:t>
            </w:r>
            <w:r>
              <w:rPr>
                <w:rFonts w:ascii="Arial" w:hAnsi="Arial" w:cs="Arial"/>
                <w:sz w:val="16"/>
                <w:szCs w:val="16"/>
                <w:lang w:eastAsia="zh-TW"/>
              </w:rPr>
              <w:t>味</w:t>
            </w:r>
          </w:p>
        </w:tc>
        <w:tc>
          <w:tcPr>
            <w:tcW w:w="2696"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B7F80" w:rsidRDefault="00EB7F80">
            <w:pPr>
              <w:spacing w:line="210" w:lineRule="exact"/>
              <w:jc w:val="left"/>
              <w:rPr>
                <w:rFonts w:ascii="Arial" w:hAnsi="Arial" w:cs="Arial"/>
                <w:b/>
                <w:sz w:val="16"/>
                <w:szCs w:val="16"/>
                <w:lang w:eastAsia="zh-TW"/>
              </w:rPr>
            </w:pPr>
          </w:p>
        </w:tc>
        <w:tc>
          <w:tcPr>
            <w:tcW w:w="2696" w:type="dxa"/>
            <w:gridSpan w:val="7"/>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B7F80" w:rsidRDefault="00DB1350">
            <w:pPr>
              <w:spacing w:line="210" w:lineRule="exact"/>
              <w:jc w:val="left"/>
              <w:rPr>
                <w:rFonts w:ascii="Arial" w:hAnsi="Arial" w:cs="Arial"/>
                <w:b/>
                <w:sz w:val="16"/>
                <w:szCs w:val="16"/>
                <w:lang w:eastAsia="zh-TW"/>
              </w:rPr>
            </w:pPr>
            <w:r>
              <w:rPr>
                <w:rFonts w:ascii="Arial" w:hAnsi="Arial" w:cs="Arial"/>
                <w:sz w:val="18"/>
                <w:szCs w:val="18"/>
              </w:rPr>
              <w:t>pH</w:t>
            </w:r>
            <w:r>
              <w:rPr>
                <w:rFonts w:ascii="Arial" w:eastAsia="宋体" w:hAnsi="Arial" w:cs="Arial"/>
                <w:sz w:val="18"/>
                <w:szCs w:val="18"/>
              </w:rPr>
              <w:t xml:space="preserve"> </w:t>
            </w:r>
            <w:r>
              <w:rPr>
                <w:rFonts w:ascii="Arial" w:eastAsia="宋体" w:hAnsi="Arial" w:cs="Arial"/>
                <w:sz w:val="18"/>
                <w:szCs w:val="18"/>
              </w:rPr>
              <w:t>酸碱度</w:t>
            </w:r>
          </w:p>
        </w:tc>
        <w:tc>
          <w:tcPr>
            <w:tcW w:w="2698" w:type="dxa"/>
            <w:gridSpan w:val="2"/>
            <w:tcBorders>
              <w:top w:val="single" w:sz="2" w:space="0" w:color="000000" w:themeColor="text1"/>
              <w:left w:val="single" w:sz="2" w:space="0" w:color="000000" w:themeColor="text1"/>
              <w:bottom w:val="single" w:sz="2" w:space="0" w:color="000000" w:themeColor="text1"/>
              <w:right w:val="single" w:sz="12" w:space="0" w:color="000000" w:themeColor="text1"/>
            </w:tcBorders>
            <w:vAlign w:val="center"/>
          </w:tcPr>
          <w:p w:rsidR="00EB7F80" w:rsidRDefault="00EB7F80">
            <w:pPr>
              <w:spacing w:line="210" w:lineRule="exact"/>
              <w:jc w:val="center"/>
              <w:rPr>
                <w:rFonts w:ascii="Arial" w:hAnsi="Arial" w:cs="Arial"/>
                <w:b/>
                <w:sz w:val="16"/>
                <w:szCs w:val="16"/>
                <w:lang w:eastAsia="zh-TW"/>
              </w:rPr>
            </w:pPr>
          </w:p>
        </w:tc>
      </w:tr>
      <w:tr w:rsidR="00EB7F80">
        <w:trPr>
          <w:trHeight w:val="340"/>
        </w:trPr>
        <w:tc>
          <w:tcPr>
            <w:tcW w:w="2696" w:type="dxa"/>
            <w:gridSpan w:val="3"/>
            <w:tcBorders>
              <w:top w:val="single" w:sz="2" w:space="0" w:color="000000" w:themeColor="text1"/>
              <w:left w:val="single" w:sz="12" w:space="0" w:color="000000" w:themeColor="text1"/>
              <w:bottom w:val="single" w:sz="2" w:space="0" w:color="000000" w:themeColor="text1"/>
              <w:right w:val="single" w:sz="2" w:space="0" w:color="000000" w:themeColor="text1"/>
            </w:tcBorders>
            <w:vAlign w:val="center"/>
          </w:tcPr>
          <w:p w:rsidR="00EB7F80" w:rsidRDefault="00DB1350">
            <w:pPr>
              <w:spacing w:line="210" w:lineRule="exact"/>
              <w:jc w:val="left"/>
              <w:rPr>
                <w:rFonts w:ascii="Arial" w:hAnsi="Arial" w:cs="Arial"/>
                <w:sz w:val="16"/>
                <w:szCs w:val="16"/>
              </w:rPr>
            </w:pPr>
            <w:r>
              <w:rPr>
                <w:rFonts w:ascii="Arial" w:hAnsi="Arial" w:cs="Arial"/>
                <w:sz w:val="18"/>
                <w:szCs w:val="18"/>
              </w:rPr>
              <w:t>pH</w:t>
            </w:r>
            <w:r>
              <w:rPr>
                <w:rFonts w:ascii="Arial" w:eastAsia="宋体" w:hAnsi="Arial" w:cs="Arial"/>
                <w:sz w:val="18"/>
                <w:szCs w:val="18"/>
              </w:rPr>
              <w:t xml:space="preserve"> </w:t>
            </w:r>
            <w:r>
              <w:rPr>
                <w:rFonts w:ascii="Arial" w:eastAsia="宋体" w:hAnsi="Arial" w:cs="Arial"/>
                <w:sz w:val="18"/>
                <w:szCs w:val="18"/>
              </w:rPr>
              <w:t>酸碱度</w:t>
            </w:r>
          </w:p>
        </w:tc>
        <w:tc>
          <w:tcPr>
            <w:tcW w:w="2696"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B7F80" w:rsidRDefault="00EB7F80">
            <w:pPr>
              <w:spacing w:line="210" w:lineRule="exact"/>
              <w:jc w:val="left"/>
              <w:rPr>
                <w:rFonts w:ascii="Arial" w:hAnsi="Arial" w:cs="Arial"/>
                <w:b/>
                <w:sz w:val="16"/>
                <w:szCs w:val="16"/>
                <w:lang w:eastAsia="zh-TW"/>
              </w:rPr>
            </w:pPr>
          </w:p>
        </w:tc>
        <w:tc>
          <w:tcPr>
            <w:tcW w:w="2696" w:type="dxa"/>
            <w:gridSpan w:val="7"/>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B7F80" w:rsidRDefault="00DB1350">
            <w:pPr>
              <w:spacing w:line="210" w:lineRule="exact"/>
              <w:jc w:val="left"/>
              <w:rPr>
                <w:rFonts w:ascii="Arial" w:hAnsi="Arial" w:cs="Arial"/>
                <w:b/>
                <w:sz w:val="16"/>
                <w:szCs w:val="16"/>
                <w:lang w:eastAsia="zh-TW"/>
              </w:rPr>
            </w:pPr>
            <w:r>
              <w:rPr>
                <w:rFonts w:ascii="Arial" w:hAnsi="Arial" w:cs="Arial"/>
                <w:sz w:val="16"/>
                <w:szCs w:val="16"/>
              </w:rPr>
              <w:t>Melting point</w:t>
            </w:r>
            <w:r>
              <w:rPr>
                <w:rFonts w:ascii="Arial" w:hAnsi="Arial" w:cs="Arial"/>
                <w:sz w:val="16"/>
                <w:szCs w:val="16"/>
              </w:rPr>
              <w:t>熔点</w:t>
            </w:r>
            <w:r>
              <w:rPr>
                <w:rFonts w:ascii="Arial" w:hAnsi="Arial" w:cs="Arial"/>
                <w:sz w:val="16"/>
                <w:szCs w:val="16"/>
              </w:rPr>
              <w:t>(°C)</w:t>
            </w:r>
          </w:p>
        </w:tc>
        <w:tc>
          <w:tcPr>
            <w:tcW w:w="2698" w:type="dxa"/>
            <w:gridSpan w:val="2"/>
            <w:tcBorders>
              <w:top w:val="single" w:sz="2" w:space="0" w:color="000000" w:themeColor="text1"/>
              <w:left w:val="single" w:sz="2" w:space="0" w:color="000000" w:themeColor="text1"/>
              <w:bottom w:val="single" w:sz="2" w:space="0" w:color="000000" w:themeColor="text1"/>
              <w:right w:val="single" w:sz="12" w:space="0" w:color="000000" w:themeColor="text1"/>
            </w:tcBorders>
            <w:vAlign w:val="center"/>
          </w:tcPr>
          <w:p w:rsidR="00EB7F80" w:rsidRDefault="00EB7F80">
            <w:pPr>
              <w:spacing w:line="210" w:lineRule="exact"/>
              <w:jc w:val="center"/>
              <w:rPr>
                <w:rFonts w:ascii="Arial" w:hAnsi="Arial" w:cs="Arial"/>
                <w:b/>
                <w:sz w:val="16"/>
                <w:szCs w:val="16"/>
                <w:lang w:eastAsia="zh-TW"/>
              </w:rPr>
            </w:pPr>
          </w:p>
        </w:tc>
      </w:tr>
      <w:tr w:rsidR="00EB7F80">
        <w:trPr>
          <w:trHeight w:val="340"/>
        </w:trPr>
        <w:tc>
          <w:tcPr>
            <w:tcW w:w="2696" w:type="dxa"/>
            <w:gridSpan w:val="3"/>
            <w:tcBorders>
              <w:top w:val="single" w:sz="2" w:space="0" w:color="000000" w:themeColor="text1"/>
              <w:left w:val="single" w:sz="12" w:space="0" w:color="000000" w:themeColor="text1"/>
              <w:bottom w:val="single" w:sz="2" w:space="0" w:color="000000" w:themeColor="text1"/>
              <w:right w:val="single" w:sz="2" w:space="0" w:color="000000" w:themeColor="text1"/>
            </w:tcBorders>
            <w:vAlign w:val="center"/>
          </w:tcPr>
          <w:p w:rsidR="00EB7F80" w:rsidRDefault="00DB1350">
            <w:pPr>
              <w:spacing w:line="210" w:lineRule="exact"/>
              <w:jc w:val="left"/>
              <w:rPr>
                <w:rFonts w:ascii="Arial" w:hAnsi="Arial" w:cs="Arial"/>
                <w:sz w:val="16"/>
                <w:szCs w:val="16"/>
              </w:rPr>
            </w:pPr>
            <w:r>
              <w:rPr>
                <w:rFonts w:ascii="Arial" w:hAnsi="Arial" w:cs="Arial"/>
                <w:sz w:val="16"/>
                <w:szCs w:val="16"/>
              </w:rPr>
              <w:t>Evaporation rate</w:t>
            </w:r>
          </w:p>
          <w:p w:rsidR="00EB7F80" w:rsidRDefault="00DB1350">
            <w:pPr>
              <w:spacing w:line="210" w:lineRule="exact"/>
              <w:jc w:val="left"/>
              <w:rPr>
                <w:rFonts w:ascii="Arial" w:hAnsi="Arial" w:cs="Arial"/>
                <w:sz w:val="16"/>
                <w:szCs w:val="16"/>
              </w:rPr>
            </w:pPr>
            <w:r>
              <w:rPr>
                <w:rFonts w:ascii="Arial" w:hAnsi="Arial" w:cs="Arial"/>
                <w:sz w:val="16"/>
                <w:szCs w:val="16"/>
                <w:lang w:eastAsia="zh-TW"/>
              </w:rPr>
              <w:t>蒸</w:t>
            </w:r>
            <w:r>
              <w:rPr>
                <w:rFonts w:ascii="Arial" w:hAnsi="Arial" w:cs="Arial"/>
                <w:sz w:val="16"/>
                <w:szCs w:val="16"/>
              </w:rPr>
              <w:t>发</w:t>
            </w:r>
            <w:r>
              <w:rPr>
                <w:rFonts w:ascii="Arial" w:hAnsi="Arial" w:cs="Arial"/>
                <w:sz w:val="16"/>
                <w:szCs w:val="16"/>
                <w:lang w:eastAsia="zh-TW"/>
              </w:rPr>
              <w:t>速度</w:t>
            </w:r>
            <w:r>
              <w:rPr>
                <w:rFonts w:ascii="Arial" w:hAnsi="Arial" w:cs="Arial"/>
                <w:sz w:val="16"/>
                <w:szCs w:val="16"/>
                <w:lang w:eastAsia="zh-TW"/>
              </w:rPr>
              <w:t xml:space="preserve"> (kg/s)</w:t>
            </w:r>
          </w:p>
        </w:tc>
        <w:tc>
          <w:tcPr>
            <w:tcW w:w="2696"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B7F80" w:rsidRDefault="00EB7F80">
            <w:pPr>
              <w:spacing w:line="210" w:lineRule="exact"/>
              <w:jc w:val="left"/>
              <w:rPr>
                <w:rFonts w:ascii="Arial" w:hAnsi="Arial" w:cs="Arial"/>
                <w:b/>
                <w:sz w:val="16"/>
                <w:szCs w:val="16"/>
                <w:lang w:eastAsia="zh-TW"/>
              </w:rPr>
            </w:pPr>
          </w:p>
        </w:tc>
        <w:tc>
          <w:tcPr>
            <w:tcW w:w="2696" w:type="dxa"/>
            <w:gridSpan w:val="7"/>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B7F80" w:rsidRDefault="00DB1350">
            <w:pPr>
              <w:spacing w:line="210" w:lineRule="exact"/>
              <w:jc w:val="left"/>
              <w:rPr>
                <w:rFonts w:ascii="Arial" w:hAnsi="Arial" w:cs="Arial"/>
                <w:sz w:val="16"/>
                <w:szCs w:val="16"/>
              </w:rPr>
            </w:pPr>
            <w:r>
              <w:rPr>
                <w:rFonts w:ascii="Arial" w:hAnsi="Arial" w:cs="Arial"/>
                <w:sz w:val="16"/>
                <w:szCs w:val="16"/>
              </w:rPr>
              <w:t xml:space="preserve">Relative density </w:t>
            </w:r>
            <w:r>
              <w:rPr>
                <w:rFonts w:ascii="Arial" w:hAnsi="Arial" w:cs="Arial" w:hint="eastAsia"/>
                <w:sz w:val="16"/>
                <w:szCs w:val="16"/>
              </w:rPr>
              <w:t xml:space="preserve"> </w:t>
            </w:r>
          </w:p>
          <w:p w:rsidR="00EB7F80" w:rsidRDefault="00DB1350">
            <w:pPr>
              <w:spacing w:line="210" w:lineRule="exact"/>
              <w:jc w:val="left"/>
              <w:rPr>
                <w:rFonts w:ascii="Arial" w:hAnsi="Arial" w:cs="Arial"/>
                <w:b/>
                <w:sz w:val="16"/>
                <w:szCs w:val="16"/>
                <w:lang w:eastAsia="zh-TW"/>
              </w:rPr>
            </w:pPr>
            <w:r>
              <w:rPr>
                <w:rFonts w:ascii="Arial" w:hAnsi="Arial" w:cs="Arial" w:hint="eastAsia"/>
                <w:sz w:val="16"/>
                <w:szCs w:val="16"/>
              </w:rPr>
              <w:t>相对密度</w:t>
            </w:r>
            <w:r>
              <w:rPr>
                <w:rFonts w:ascii="Arial" w:hAnsi="Arial" w:cs="Arial"/>
                <w:sz w:val="16"/>
                <w:szCs w:val="16"/>
              </w:rPr>
              <w:t xml:space="preserve"> </w:t>
            </w:r>
            <w:r>
              <w:rPr>
                <w:rFonts w:ascii="Arial" w:hAnsi="Arial" w:cs="Arial"/>
                <w:sz w:val="16"/>
                <w:szCs w:val="16"/>
                <w:lang w:eastAsia="zh-TW"/>
              </w:rPr>
              <w:t>(g/m</w:t>
            </w:r>
            <w:r>
              <w:rPr>
                <w:rFonts w:ascii="Arial" w:hAnsi="Arial" w:cs="Arial"/>
                <w:sz w:val="16"/>
                <w:szCs w:val="16"/>
                <w:vertAlign w:val="superscript"/>
                <w:lang w:eastAsia="zh-TW"/>
              </w:rPr>
              <w:t>3</w:t>
            </w:r>
            <w:r>
              <w:rPr>
                <w:rFonts w:ascii="Arial" w:hAnsi="Arial" w:cs="Arial"/>
                <w:sz w:val="16"/>
                <w:szCs w:val="16"/>
                <w:lang w:eastAsia="zh-TW"/>
              </w:rPr>
              <w:t>)</w:t>
            </w:r>
          </w:p>
        </w:tc>
        <w:tc>
          <w:tcPr>
            <w:tcW w:w="2698" w:type="dxa"/>
            <w:gridSpan w:val="2"/>
            <w:tcBorders>
              <w:top w:val="single" w:sz="2" w:space="0" w:color="000000" w:themeColor="text1"/>
              <w:left w:val="single" w:sz="2" w:space="0" w:color="000000" w:themeColor="text1"/>
              <w:bottom w:val="single" w:sz="2" w:space="0" w:color="000000" w:themeColor="text1"/>
              <w:right w:val="single" w:sz="12" w:space="0" w:color="000000" w:themeColor="text1"/>
            </w:tcBorders>
            <w:vAlign w:val="center"/>
          </w:tcPr>
          <w:p w:rsidR="00EB7F80" w:rsidRDefault="00EB7F80">
            <w:pPr>
              <w:spacing w:line="210" w:lineRule="exact"/>
              <w:jc w:val="center"/>
              <w:rPr>
                <w:rFonts w:ascii="Arial" w:hAnsi="Arial" w:cs="Arial"/>
                <w:b/>
                <w:sz w:val="16"/>
                <w:szCs w:val="16"/>
                <w:lang w:eastAsia="zh-TW"/>
              </w:rPr>
            </w:pPr>
          </w:p>
        </w:tc>
      </w:tr>
      <w:tr w:rsidR="00EB7F80">
        <w:trPr>
          <w:trHeight w:val="425"/>
        </w:trPr>
        <w:tc>
          <w:tcPr>
            <w:tcW w:w="2696" w:type="dxa"/>
            <w:gridSpan w:val="3"/>
            <w:tcBorders>
              <w:top w:val="single" w:sz="2" w:space="0" w:color="000000" w:themeColor="text1"/>
              <w:left w:val="single" w:sz="12" w:space="0" w:color="000000" w:themeColor="text1"/>
              <w:bottom w:val="single" w:sz="2" w:space="0" w:color="000000" w:themeColor="text1"/>
              <w:right w:val="single" w:sz="2" w:space="0" w:color="000000" w:themeColor="text1"/>
            </w:tcBorders>
            <w:vAlign w:val="center"/>
          </w:tcPr>
          <w:p w:rsidR="00EB7F80" w:rsidRDefault="00DB1350">
            <w:pPr>
              <w:spacing w:line="210" w:lineRule="exact"/>
              <w:jc w:val="left"/>
              <w:rPr>
                <w:rFonts w:ascii="Arial" w:hAnsi="Arial" w:cs="Arial"/>
                <w:sz w:val="16"/>
                <w:szCs w:val="16"/>
              </w:rPr>
            </w:pPr>
            <w:r>
              <w:rPr>
                <w:rFonts w:ascii="Arial" w:hAnsi="Arial" w:cs="Arial" w:hint="eastAsia"/>
                <w:sz w:val="16"/>
                <w:szCs w:val="16"/>
              </w:rPr>
              <w:t>U</w:t>
            </w:r>
            <w:r>
              <w:rPr>
                <w:rFonts w:ascii="Arial" w:hAnsi="Arial" w:cs="Arial" w:hint="eastAsia"/>
                <w:sz w:val="16"/>
                <w:szCs w:val="16"/>
              </w:rPr>
              <w:t xml:space="preserve">pper </w:t>
            </w:r>
            <w:r>
              <w:rPr>
                <w:rFonts w:ascii="Arial" w:hAnsi="Arial" w:cs="Arial" w:hint="eastAsia"/>
                <w:sz w:val="16"/>
                <w:szCs w:val="16"/>
              </w:rPr>
              <w:t>explosive limit</w:t>
            </w:r>
          </w:p>
          <w:p w:rsidR="00EB7F80" w:rsidRDefault="00DB1350">
            <w:pPr>
              <w:spacing w:line="210" w:lineRule="exact"/>
              <w:jc w:val="left"/>
              <w:rPr>
                <w:rFonts w:ascii="Arial" w:hAnsi="Arial" w:cs="Arial"/>
                <w:sz w:val="16"/>
                <w:szCs w:val="16"/>
              </w:rPr>
            </w:pPr>
            <w:r>
              <w:rPr>
                <w:rFonts w:ascii="Arial" w:hAnsi="Arial" w:cs="Arial" w:hint="eastAsia"/>
                <w:sz w:val="16"/>
                <w:szCs w:val="16"/>
                <w:lang w:eastAsia="zh-TW"/>
              </w:rPr>
              <w:t>爆炸上限</w:t>
            </w:r>
            <w:r>
              <w:rPr>
                <w:rFonts w:ascii="Arial" w:hAnsi="Arial" w:cs="Arial"/>
                <w:sz w:val="16"/>
                <w:szCs w:val="16"/>
              </w:rPr>
              <w:t>(</w:t>
            </w:r>
            <w:proofErr w:type="spellStart"/>
            <w:r>
              <w:rPr>
                <w:rFonts w:ascii="Arial" w:hAnsi="Arial" w:cs="Arial"/>
                <w:sz w:val="16"/>
                <w:szCs w:val="16"/>
              </w:rPr>
              <w:t>vol</w:t>
            </w:r>
            <w:proofErr w:type="spellEnd"/>
            <w:r>
              <w:rPr>
                <w:rFonts w:ascii="Arial" w:hAnsi="Arial" w:cs="Arial"/>
                <w:sz w:val="16"/>
                <w:szCs w:val="16"/>
              </w:rPr>
              <w:t xml:space="preserve"> %)</w:t>
            </w:r>
          </w:p>
        </w:tc>
        <w:tc>
          <w:tcPr>
            <w:tcW w:w="2696"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B7F80" w:rsidRDefault="00EB7F80">
            <w:pPr>
              <w:spacing w:line="210" w:lineRule="exact"/>
              <w:jc w:val="left"/>
              <w:rPr>
                <w:rFonts w:ascii="Arial" w:hAnsi="Arial" w:cs="Arial"/>
                <w:b/>
                <w:sz w:val="16"/>
                <w:szCs w:val="16"/>
                <w:lang w:eastAsia="zh-TW"/>
              </w:rPr>
            </w:pPr>
          </w:p>
        </w:tc>
        <w:tc>
          <w:tcPr>
            <w:tcW w:w="2696" w:type="dxa"/>
            <w:gridSpan w:val="7"/>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B7F80" w:rsidRDefault="00DB1350">
            <w:pPr>
              <w:spacing w:line="210" w:lineRule="exact"/>
              <w:jc w:val="left"/>
              <w:rPr>
                <w:rFonts w:ascii="Arial" w:hAnsi="Arial" w:cs="Arial"/>
                <w:sz w:val="16"/>
                <w:szCs w:val="16"/>
              </w:rPr>
            </w:pPr>
            <w:r>
              <w:rPr>
                <w:rFonts w:ascii="Arial" w:hAnsi="Arial" w:cs="Arial" w:hint="eastAsia"/>
                <w:sz w:val="16"/>
                <w:szCs w:val="16"/>
              </w:rPr>
              <w:t>Lower</w:t>
            </w:r>
            <w:r>
              <w:rPr>
                <w:rFonts w:ascii="Arial" w:hAnsi="Arial" w:cs="Arial" w:hint="eastAsia"/>
                <w:sz w:val="16"/>
                <w:szCs w:val="16"/>
              </w:rPr>
              <w:t xml:space="preserve"> explosive limit</w:t>
            </w:r>
          </w:p>
          <w:p w:rsidR="00EB7F80" w:rsidRDefault="00DB1350">
            <w:pPr>
              <w:spacing w:line="210" w:lineRule="exact"/>
              <w:jc w:val="left"/>
              <w:rPr>
                <w:rFonts w:ascii="Arial" w:hAnsi="Arial" w:cs="Arial"/>
                <w:b/>
                <w:sz w:val="16"/>
                <w:szCs w:val="16"/>
                <w:lang w:eastAsia="zh-TW"/>
              </w:rPr>
            </w:pPr>
            <w:r>
              <w:rPr>
                <w:rFonts w:ascii="Arial" w:hAnsi="Arial" w:cs="Arial" w:hint="eastAsia"/>
                <w:sz w:val="16"/>
                <w:szCs w:val="16"/>
                <w:lang w:eastAsia="zh-TW"/>
              </w:rPr>
              <w:t>爆炸</w:t>
            </w:r>
            <w:r>
              <w:rPr>
                <w:rFonts w:ascii="Arial" w:hAnsi="Arial" w:cs="Arial" w:hint="eastAsia"/>
                <w:sz w:val="16"/>
                <w:szCs w:val="16"/>
              </w:rPr>
              <w:t>下</w:t>
            </w:r>
            <w:r>
              <w:rPr>
                <w:rFonts w:ascii="Arial" w:hAnsi="Arial" w:cs="Arial" w:hint="eastAsia"/>
                <w:sz w:val="16"/>
                <w:szCs w:val="16"/>
                <w:lang w:eastAsia="zh-TW"/>
              </w:rPr>
              <w:t>限</w:t>
            </w:r>
            <w:r>
              <w:rPr>
                <w:rFonts w:ascii="Arial" w:hAnsi="Arial" w:cs="Arial"/>
                <w:sz w:val="16"/>
                <w:szCs w:val="16"/>
              </w:rPr>
              <w:t>(</w:t>
            </w:r>
            <w:proofErr w:type="spellStart"/>
            <w:r>
              <w:rPr>
                <w:rFonts w:ascii="Arial" w:hAnsi="Arial" w:cs="Arial"/>
                <w:sz w:val="16"/>
                <w:szCs w:val="16"/>
              </w:rPr>
              <w:t>vol</w:t>
            </w:r>
            <w:proofErr w:type="spellEnd"/>
            <w:r>
              <w:rPr>
                <w:rFonts w:ascii="Arial" w:hAnsi="Arial" w:cs="Arial"/>
                <w:sz w:val="16"/>
                <w:szCs w:val="16"/>
              </w:rPr>
              <w:t xml:space="preserve"> %)</w:t>
            </w:r>
          </w:p>
        </w:tc>
        <w:tc>
          <w:tcPr>
            <w:tcW w:w="2698" w:type="dxa"/>
            <w:gridSpan w:val="2"/>
            <w:tcBorders>
              <w:top w:val="single" w:sz="2" w:space="0" w:color="000000" w:themeColor="text1"/>
              <w:left w:val="single" w:sz="2" w:space="0" w:color="000000" w:themeColor="text1"/>
              <w:bottom w:val="single" w:sz="2" w:space="0" w:color="000000" w:themeColor="text1"/>
              <w:right w:val="single" w:sz="12" w:space="0" w:color="000000" w:themeColor="text1"/>
            </w:tcBorders>
            <w:vAlign w:val="center"/>
          </w:tcPr>
          <w:p w:rsidR="00EB7F80" w:rsidRDefault="00EB7F80">
            <w:pPr>
              <w:spacing w:line="210" w:lineRule="exact"/>
              <w:jc w:val="center"/>
              <w:rPr>
                <w:rFonts w:ascii="Arial" w:hAnsi="Arial" w:cs="Arial"/>
                <w:b/>
                <w:sz w:val="16"/>
                <w:szCs w:val="16"/>
                <w:lang w:eastAsia="zh-TW"/>
              </w:rPr>
            </w:pPr>
          </w:p>
        </w:tc>
      </w:tr>
      <w:tr w:rsidR="00EB7F80">
        <w:trPr>
          <w:trHeight w:val="340"/>
        </w:trPr>
        <w:tc>
          <w:tcPr>
            <w:tcW w:w="2696" w:type="dxa"/>
            <w:gridSpan w:val="3"/>
            <w:tcBorders>
              <w:top w:val="single" w:sz="2" w:space="0" w:color="000000" w:themeColor="text1"/>
              <w:left w:val="single" w:sz="12" w:space="0" w:color="000000" w:themeColor="text1"/>
              <w:bottom w:val="single" w:sz="2" w:space="0" w:color="000000" w:themeColor="text1"/>
              <w:right w:val="single" w:sz="2" w:space="0" w:color="000000" w:themeColor="text1"/>
            </w:tcBorders>
            <w:vAlign w:val="center"/>
          </w:tcPr>
          <w:p w:rsidR="00EB7F80" w:rsidRDefault="00DB1350">
            <w:pPr>
              <w:spacing w:line="210" w:lineRule="exact"/>
              <w:jc w:val="left"/>
              <w:rPr>
                <w:rFonts w:ascii="Arial" w:hAnsi="Arial" w:cs="Arial"/>
                <w:sz w:val="16"/>
                <w:szCs w:val="16"/>
                <w:lang w:val="en-GB"/>
              </w:rPr>
            </w:pPr>
            <w:r>
              <w:rPr>
                <w:rFonts w:ascii="Arial" w:hAnsi="Arial" w:cs="Arial" w:hint="eastAsia"/>
                <w:sz w:val="16"/>
                <w:szCs w:val="16"/>
                <w:lang w:val="en-GB"/>
              </w:rPr>
              <w:t xml:space="preserve">Decomposition temperature </w:t>
            </w:r>
          </w:p>
          <w:p w:rsidR="00EB7F80" w:rsidRDefault="00DB1350">
            <w:pPr>
              <w:spacing w:line="210" w:lineRule="exact"/>
              <w:jc w:val="left"/>
              <w:rPr>
                <w:rFonts w:ascii="Arial" w:hAnsi="Arial" w:cs="Arial"/>
                <w:sz w:val="16"/>
                <w:szCs w:val="16"/>
              </w:rPr>
            </w:pPr>
            <w:r>
              <w:rPr>
                <w:rFonts w:ascii="Arial" w:hAnsi="Arial" w:cs="Arial" w:hint="eastAsia"/>
                <w:sz w:val="16"/>
                <w:szCs w:val="16"/>
                <w:lang w:val="en-GB"/>
              </w:rPr>
              <w:t>分解温</w:t>
            </w:r>
            <w:r>
              <w:rPr>
                <w:rFonts w:ascii="Arial" w:hAnsi="Arial" w:cs="Arial" w:hint="eastAsia"/>
                <w:sz w:val="16"/>
                <w:szCs w:val="16"/>
                <w:lang w:val="en-GB" w:eastAsia="zh-TW"/>
              </w:rPr>
              <w:t>度</w:t>
            </w:r>
            <w:r>
              <w:rPr>
                <w:rFonts w:ascii="Arial" w:hAnsi="Arial" w:cs="Arial" w:hint="eastAsia"/>
                <w:sz w:val="16"/>
                <w:szCs w:val="16"/>
                <w:lang w:val="en-GB"/>
              </w:rPr>
              <w:t xml:space="preserve"> </w:t>
            </w:r>
            <w:r>
              <w:rPr>
                <w:rFonts w:ascii="Arial" w:hAnsi="Arial" w:cs="Arial" w:hint="eastAsia"/>
                <w:sz w:val="16"/>
                <w:szCs w:val="16"/>
                <w:lang w:val="en-GB" w:eastAsia="zh-TW"/>
              </w:rPr>
              <w:t>(</w:t>
            </w:r>
            <w:r>
              <w:rPr>
                <w:rFonts w:ascii="Arial" w:hAnsi="Arial" w:cs="Arial" w:hint="eastAsia"/>
                <w:sz w:val="16"/>
                <w:szCs w:val="16"/>
                <w:lang w:val="en-GB" w:eastAsia="zh-TW"/>
              </w:rPr>
              <w:t>°</w:t>
            </w:r>
            <w:r>
              <w:rPr>
                <w:rFonts w:ascii="Arial" w:hAnsi="Arial" w:cs="Arial" w:hint="eastAsia"/>
                <w:sz w:val="16"/>
                <w:szCs w:val="16"/>
                <w:lang w:val="en-GB" w:eastAsia="zh-TW"/>
              </w:rPr>
              <w:t>C)</w:t>
            </w:r>
          </w:p>
        </w:tc>
        <w:tc>
          <w:tcPr>
            <w:tcW w:w="2696"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B7F80" w:rsidRDefault="00EB7F80">
            <w:pPr>
              <w:spacing w:line="210" w:lineRule="exact"/>
              <w:jc w:val="left"/>
              <w:rPr>
                <w:rFonts w:ascii="Arial" w:hAnsi="Arial" w:cs="Arial"/>
                <w:b/>
                <w:sz w:val="16"/>
                <w:szCs w:val="16"/>
                <w:lang w:eastAsia="zh-TW"/>
              </w:rPr>
            </w:pPr>
          </w:p>
        </w:tc>
        <w:tc>
          <w:tcPr>
            <w:tcW w:w="2696" w:type="dxa"/>
            <w:gridSpan w:val="7"/>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B7F80" w:rsidRDefault="00DB1350">
            <w:pPr>
              <w:spacing w:line="210" w:lineRule="exact"/>
              <w:jc w:val="left"/>
              <w:rPr>
                <w:rFonts w:ascii="Arial" w:hAnsi="Arial" w:cs="Arial"/>
                <w:b/>
                <w:sz w:val="16"/>
                <w:szCs w:val="16"/>
                <w:lang w:eastAsia="zh-TW"/>
              </w:rPr>
            </w:pPr>
            <w:r>
              <w:rPr>
                <w:rFonts w:ascii="Arial" w:hAnsi="Arial" w:cs="Arial" w:hint="eastAsia"/>
                <w:sz w:val="16"/>
                <w:szCs w:val="16"/>
                <w:lang w:val="en-GB"/>
              </w:rPr>
              <w:t>Vapour</w:t>
            </w:r>
            <w:r>
              <w:rPr>
                <w:rFonts w:ascii="Arial" w:hAnsi="Arial" w:cs="Arial" w:hint="eastAsia"/>
                <w:sz w:val="16"/>
                <w:szCs w:val="16"/>
              </w:rPr>
              <w:t xml:space="preserve"> pressure</w:t>
            </w:r>
            <w:r>
              <w:rPr>
                <w:rFonts w:ascii="Arial" w:hAnsi="Arial" w:cs="Arial" w:hint="eastAsia"/>
                <w:sz w:val="16"/>
                <w:szCs w:val="16"/>
              </w:rPr>
              <w:t>气压</w:t>
            </w:r>
            <w:r>
              <w:rPr>
                <w:rFonts w:ascii="Arial" w:hAnsi="Arial" w:cs="Arial" w:hint="eastAsia"/>
                <w:sz w:val="16"/>
                <w:szCs w:val="16"/>
                <w:lang w:eastAsia="zh-TW"/>
              </w:rPr>
              <w:t xml:space="preserve"> </w:t>
            </w:r>
            <w:r>
              <w:rPr>
                <w:rFonts w:ascii="Arial" w:hAnsi="Arial" w:cs="Arial" w:hint="eastAsia"/>
                <w:sz w:val="16"/>
                <w:szCs w:val="16"/>
              </w:rPr>
              <w:t>(mbar)</w:t>
            </w:r>
          </w:p>
        </w:tc>
        <w:tc>
          <w:tcPr>
            <w:tcW w:w="2698" w:type="dxa"/>
            <w:gridSpan w:val="2"/>
            <w:tcBorders>
              <w:top w:val="single" w:sz="2" w:space="0" w:color="000000" w:themeColor="text1"/>
              <w:left w:val="single" w:sz="2" w:space="0" w:color="000000" w:themeColor="text1"/>
              <w:bottom w:val="single" w:sz="2" w:space="0" w:color="000000" w:themeColor="text1"/>
              <w:right w:val="single" w:sz="12" w:space="0" w:color="000000" w:themeColor="text1"/>
            </w:tcBorders>
            <w:vAlign w:val="center"/>
          </w:tcPr>
          <w:p w:rsidR="00EB7F80" w:rsidRDefault="00EB7F80">
            <w:pPr>
              <w:spacing w:line="210" w:lineRule="exact"/>
              <w:jc w:val="center"/>
              <w:rPr>
                <w:rFonts w:ascii="Arial" w:hAnsi="Arial" w:cs="Arial"/>
                <w:b/>
                <w:sz w:val="16"/>
                <w:szCs w:val="16"/>
                <w:lang w:eastAsia="zh-TW"/>
              </w:rPr>
            </w:pPr>
          </w:p>
        </w:tc>
      </w:tr>
      <w:tr w:rsidR="00EB7F80">
        <w:trPr>
          <w:trHeight w:val="465"/>
        </w:trPr>
        <w:tc>
          <w:tcPr>
            <w:tcW w:w="2696" w:type="dxa"/>
            <w:gridSpan w:val="3"/>
            <w:tcBorders>
              <w:top w:val="single" w:sz="2" w:space="0" w:color="000000" w:themeColor="text1"/>
              <w:left w:val="single" w:sz="12" w:space="0" w:color="000000" w:themeColor="text1"/>
              <w:bottom w:val="single" w:sz="2" w:space="0" w:color="000000" w:themeColor="text1"/>
              <w:right w:val="single" w:sz="2" w:space="0" w:color="000000" w:themeColor="text1"/>
            </w:tcBorders>
            <w:vAlign w:val="center"/>
          </w:tcPr>
          <w:p w:rsidR="00EB7F80" w:rsidRDefault="00DB1350">
            <w:pPr>
              <w:spacing w:line="210" w:lineRule="exact"/>
              <w:jc w:val="left"/>
              <w:rPr>
                <w:rFonts w:ascii="Arial" w:hAnsi="Arial" w:cs="Arial"/>
                <w:sz w:val="16"/>
                <w:szCs w:val="16"/>
                <w:lang w:val="en-GB" w:eastAsia="zh-TW"/>
              </w:rPr>
            </w:pPr>
            <w:r>
              <w:rPr>
                <w:rFonts w:ascii="Arial" w:hAnsi="Arial" w:cs="Arial" w:hint="eastAsia"/>
                <w:sz w:val="16"/>
                <w:szCs w:val="16"/>
                <w:lang w:val="en-GB"/>
              </w:rPr>
              <w:t>Partition coefficient</w:t>
            </w:r>
            <w:r>
              <w:rPr>
                <w:rFonts w:ascii="Arial" w:hAnsi="Arial" w:cs="Arial" w:hint="eastAsia"/>
                <w:sz w:val="16"/>
                <w:szCs w:val="16"/>
                <w:lang w:val="en-GB" w:eastAsia="zh-TW"/>
              </w:rPr>
              <w:t>分配</w:t>
            </w:r>
            <w:r>
              <w:rPr>
                <w:rFonts w:ascii="Arial" w:hAnsi="Arial" w:cs="Arial" w:hint="eastAsia"/>
                <w:sz w:val="16"/>
                <w:szCs w:val="16"/>
                <w:lang w:val="en-GB"/>
              </w:rPr>
              <w:t>系数</w:t>
            </w:r>
            <w:r>
              <w:rPr>
                <w:rFonts w:ascii="Arial" w:hAnsi="Arial" w:cs="Arial" w:hint="eastAsia"/>
                <w:sz w:val="16"/>
                <w:szCs w:val="16"/>
                <w:lang w:val="en-GB" w:eastAsia="zh-TW"/>
              </w:rPr>
              <w:t xml:space="preserve"> </w:t>
            </w:r>
          </w:p>
          <w:p w:rsidR="00EB7F80" w:rsidRDefault="00DB1350">
            <w:pPr>
              <w:spacing w:line="210" w:lineRule="exact"/>
              <w:jc w:val="left"/>
              <w:rPr>
                <w:rFonts w:ascii="Arial" w:hAnsi="Arial" w:cs="Arial"/>
                <w:sz w:val="16"/>
                <w:szCs w:val="16"/>
                <w:lang w:val="en-GB"/>
              </w:rPr>
            </w:pPr>
            <w:r>
              <w:rPr>
                <w:rFonts w:ascii="Arial" w:hAnsi="Arial" w:cs="Arial" w:hint="eastAsia"/>
                <w:sz w:val="16"/>
                <w:szCs w:val="16"/>
                <w:lang w:val="en-GB"/>
              </w:rPr>
              <w:t>(n-octanol / water)</w:t>
            </w:r>
            <w:r>
              <w:rPr>
                <w:rFonts w:ascii="Arial" w:hAnsi="Arial" w:cs="Arial" w:hint="eastAsia"/>
                <w:sz w:val="16"/>
                <w:szCs w:val="16"/>
                <w:lang w:val="en-GB" w:eastAsia="zh-TW"/>
              </w:rPr>
              <w:t xml:space="preserve"> (</w:t>
            </w:r>
            <w:r>
              <w:rPr>
                <w:rFonts w:ascii="Arial" w:hAnsi="Arial" w:cs="Arial" w:hint="eastAsia"/>
                <w:sz w:val="16"/>
                <w:szCs w:val="16"/>
                <w:lang w:val="en-GB" w:eastAsia="zh-TW"/>
              </w:rPr>
              <w:t>正辛醇</w:t>
            </w:r>
            <w:r>
              <w:rPr>
                <w:rFonts w:ascii="Arial" w:hAnsi="Arial" w:cs="Arial" w:hint="eastAsia"/>
                <w:sz w:val="16"/>
                <w:szCs w:val="16"/>
                <w:lang w:val="en-GB" w:eastAsia="zh-TW"/>
              </w:rPr>
              <w:t>/</w:t>
            </w:r>
            <w:r>
              <w:rPr>
                <w:rFonts w:ascii="Arial" w:hAnsi="Arial" w:cs="Arial" w:hint="eastAsia"/>
                <w:sz w:val="16"/>
                <w:szCs w:val="16"/>
                <w:lang w:val="en-GB" w:eastAsia="zh-TW"/>
              </w:rPr>
              <w:t>水</w:t>
            </w:r>
            <w:r>
              <w:rPr>
                <w:rFonts w:ascii="Arial" w:hAnsi="Arial" w:cs="Arial" w:hint="eastAsia"/>
                <w:sz w:val="16"/>
                <w:szCs w:val="16"/>
                <w:lang w:val="en-GB" w:eastAsia="zh-TW"/>
              </w:rPr>
              <w:t>)</w:t>
            </w:r>
          </w:p>
        </w:tc>
        <w:tc>
          <w:tcPr>
            <w:tcW w:w="2696"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B7F80" w:rsidRDefault="00EB7F80">
            <w:pPr>
              <w:spacing w:line="210" w:lineRule="exact"/>
              <w:jc w:val="left"/>
              <w:rPr>
                <w:rFonts w:ascii="Arial" w:hAnsi="Arial" w:cs="Arial"/>
                <w:b/>
                <w:sz w:val="16"/>
                <w:szCs w:val="16"/>
                <w:lang w:eastAsia="zh-TW"/>
              </w:rPr>
            </w:pPr>
          </w:p>
        </w:tc>
        <w:tc>
          <w:tcPr>
            <w:tcW w:w="2696" w:type="dxa"/>
            <w:gridSpan w:val="7"/>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B7F80" w:rsidRDefault="00DB1350">
            <w:pPr>
              <w:spacing w:line="210" w:lineRule="exact"/>
              <w:jc w:val="left"/>
              <w:rPr>
                <w:rFonts w:ascii="Arial" w:hAnsi="Arial" w:cs="Arial"/>
                <w:sz w:val="16"/>
                <w:szCs w:val="16"/>
              </w:rPr>
            </w:pPr>
            <w:r>
              <w:rPr>
                <w:rFonts w:ascii="Arial" w:hAnsi="Arial" w:cs="Arial" w:hint="eastAsia"/>
                <w:sz w:val="16"/>
                <w:szCs w:val="16"/>
              </w:rPr>
              <w:t xml:space="preserve">Relative density  </w:t>
            </w:r>
          </w:p>
          <w:p w:rsidR="00EB7F80" w:rsidRDefault="00DB1350">
            <w:pPr>
              <w:spacing w:line="210" w:lineRule="exact"/>
              <w:jc w:val="left"/>
              <w:rPr>
                <w:rFonts w:ascii="Arial" w:hAnsi="Arial" w:cs="Arial"/>
                <w:sz w:val="16"/>
                <w:szCs w:val="16"/>
                <w:lang w:val="en-GB"/>
              </w:rPr>
            </w:pPr>
            <w:r>
              <w:rPr>
                <w:rFonts w:ascii="Arial" w:hAnsi="Arial" w:cs="Arial" w:hint="eastAsia"/>
                <w:sz w:val="16"/>
                <w:szCs w:val="16"/>
              </w:rPr>
              <w:t>相对密度</w:t>
            </w:r>
            <w:r>
              <w:rPr>
                <w:rFonts w:ascii="Arial" w:eastAsia="宋体" w:hAnsi="Arial" w:cs="Arial"/>
                <w:sz w:val="18"/>
                <w:szCs w:val="18"/>
              </w:rPr>
              <w:t xml:space="preserve"> </w:t>
            </w:r>
            <w:r>
              <w:rPr>
                <w:rFonts w:ascii="Arial" w:eastAsia="宋体" w:hAnsi="Arial" w:cs="Arial"/>
                <w:sz w:val="18"/>
                <w:szCs w:val="18"/>
                <w:lang w:eastAsia="zh-TW"/>
              </w:rPr>
              <w:t>(g/m</w:t>
            </w:r>
            <w:r>
              <w:rPr>
                <w:rFonts w:ascii="Arial" w:eastAsia="宋体" w:hAnsi="Arial" w:cs="Arial"/>
                <w:sz w:val="18"/>
                <w:szCs w:val="18"/>
                <w:vertAlign w:val="superscript"/>
                <w:lang w:eastAsia="zh-TW"/>
              </w:rPr>
              <w:t>3</w:t>
            </w:r>
            <w:r>
              <w:rPr>
                <w:rFonts w:ascii="Arial" w:eastAsia="宋体" w:hAnsi="Arial" w:cs="Arial"/>
                <w:sz w:val="18"/>
                <w:szCs w:val="18"/>
                <w:lang w:eastAsia="zh-TW"/>
              </w:rPr>
              <w:t>)</w:t>
            </w:r>
          </w:p>
        </w:tc>
        <w:tc>
          <w:tcPr>
            <w:tcW w:w="2698" w:type="dxa"/>
            <w:gridSpan w:val="2"/>
            <w:tcBorders>
              <w:top w:val="single" w:sz="2" w:space="0" w:color="000000" w:themeColor="text1"/>
              <w:left w:val="single" w:sz="2" w:space="0" w:color="000000" w:themeColor="text1"/>
              <w:bottom w:val="single" w:sz="2" w:space="0" w:color="000000" w:themeColor="text1"/>
              <w:right w:val="single" w:sz="12" w:space="0" w:color="000000" w:themeColor="text1"/>
            </w:tcBorders>
            <w:vAlign w:val="center"/>
          </w:tcPr>
          <w:p w:rsidR="00EB7F80" w:rsidRDefault="00EB7F80">
            <w:pPr>
              <w:spacing w:line="210" w:lineRule="exact"/>
              <w:jc w:val="center"/>
              <w:rPr>
                <w:rFonts w:ascii="Arial" w:hAnsi="Arial" w:cs="Arial"/>
                <w:b/>
                <w:sz w:val="16"/>
                <w:szCs w:val="16"/>
                <w:lang w:eastAsia="zh-TW"/>
              </w:rPr>
            </w:pPr>
          </w:p>
        </w:tc>
      </w:tr>
      <w:tr w:rsidR="00EB7F80">
        <w:trPr>
          <w:trHeight w:val="465"/>
        </w:trPr>
        <w:tc>
          <w:tcPr>
            <w:tcW w:w="2696" w:type="dxa"/>
            <w:gridSpan w:val="3"/>
            <w:tcBorders>
              <w:top w:val="single" w:sz="2" w:space="0" w:color="000000" w:themeColor="text1"/>
              <w:left w:val="single" w:sz="12" w:space="0" w:color="000000" w:themeColor="text1"/>
              <w:bottom w:val="single" w:sz="2" w:space="0" w:color="000000" w:themeColor="text1"/>
              <w:right w:val="single" w:sz="2" w:space="0" w:color="000000" w:themeColor="text1"/>
            </w:tcBorders>
            <w:vAlign w:val="center"/>
          </w:tcPr>
          <w:p w:rsidR="00EB7F80" w:rsidRDefault="00DB1350">
            <w:pPr>
              <w:spacing w:line="210" w:lineRule="exact"/>
              <w:jc w:val="left"/>
              <w:rPr>
                <w:rFonts w:ascii="Arial" w:hAnsi="Arial" w:cs="Arial"/>
                <w:sz w:val="16"/>
                <w:szCs w:val="16"/>
              </w:rPr>
            </w:pPr>
            <w:r>
              <w:rPr>
                <w:rFonts w:ascii="Arial" w:hAnsi="Arial" w:cs="Arial" w:hint="eastAsia"/>
                <w:sz w:val="16"/>
                <w:szCs w:val="16"/>
              </w:rPr>
              <w:t xml:space="preserve">Relative density  </w:t>
            </w:r>
          </w:p>
          <w:p w:rsidR="00EB7F80" w:rsidRDefault="00DB1350">
            <w:pPr>
              <w:spacing w:line="210" w:lineRule="exact"/>
              <w:jc w:val="left"/>
              <w:rPr>
                <w:rFonts w:ascii="Arial" w:hAnsi="Arial" w:cs="Arial"/>
                <w:sz w:val="16"/>
                <w:szCs w:val="16"/>
                <w:lang w:val="en-GB"/>
              </w:rPr>
            </w:pPr>
            <w:r>
              <w:rPr>
                <w:rFonts w:ascii="Arial" w:hAnsi="Arial" w:cs="Arial" w:hint="eastAsia"/>
                <w:sz w:val="16"/>
                <w:szCs w:val="16"/>
              </w:rPr>
              <w:t>相对密度</w:t>
            </w:r>
            <w:r>
              <w:rPr>
                <w:rFonts w:ascii="Arial" w:eastAsia="宋体" w:hAnsi="Arial" w:cs="Arial"/>
                <w:sz w:val="18"/>
                <w:szCs w:val="18"/>
              </w:rPr>
              <w:t xml:space="preserve"> </w:t>
            </w:r>
            <w:r>
              <w:rPr>
                <w:rFonts w:ascii="Arial" w:eastAsia="宋体" w:hAnsi="Arial" w:cs="Arial"/>
                <w:sz w:val="18"/>
                <w:szCs w:val="18"/>
                <w:lang w:eastAsia="zh-TW"/>
              </w:rPr>
              <w:t>(g/m</w:t>
            </w:r>
            <w:r>
              <w:rPr>
                <w:rFonts w:ascii="Arial" w:eastAsia="宋体" w:hAnsi="Arial" w:cs="Arial"/>
                <w:sz w:val="18"/>
                <w:szCs w:val="18"/>
                <w:vertAlign w:val="superscript"/>
                <w:lang w:eastAsia="zh-TW"/>
              </w:rPr>
              <w:t>3</w:t>
            </w:r>
            <w:r>
              <w:rPr>
                <w:rFonts w:ascii="Arial" w:eastAsia="宋体" w:hAnsi="Arial" w:cs="Arial"/>
                <w:sz w:val="18"/>
                <w:szCs w:val="18"/>
                <w:lang w:eastAsia="zh-TW"/>
              </w:rPr>
              <w:t>)</w:t>
            </w:r>
          </w:p>
        </w:tc>
        <w:tc>
          <w:tcPr>
            <w:tcW w:w="2696"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B7F80" w:rsidRDefault="00EB7F80">
            <w:pPr>
              <w:spacing w:line="210" w:lineRule="exact"/>
              <w:jc w:val="left"/>
              <w:rPr>
                <w:rFonts w:ascii="Arial" w:hAnsi="Arial" w:cs="Arial"/>
                <w:b/>
                <w:sz w:val="16"/>
                <w:szCs w:val="16"/>
                <w:lang w:eastAsia="zh-TW"/>
              </w:rPr>
            </w:pPr>
          </w:p>
        </w:tc>
        <w:tc>
          <w:tcPr>
            <w:tcW w:w="2696" w:type="dxa"/>
            <w:gridSpan w:val="7"/>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B7F80" w:rsidRDefault="00DB1350">
            <w:pPr>
              <w:spacing w:line="210" w:lineRule="exact"/>
              <w:jc w:val="left"/>
              <w:rPr>
                <w:rFonts w:ascii="Arial" w:hAnsi="Arial" w:cs="Arial"/>
                <w:sz w:val="16"/>
                <w:szCs w:val="16"/>
              </w:rPr>
            </w:pPr>
            <w:r>
              <w:rPr>
                <w:rFonts w:ascii="Arial" w:hAnsi="Arial" w:cs="Arial" w:hint="eastAsia"/>
                <w:sz w:val="16"/>
                <w:szCs w:val="16"/>
              </w:rPr>
              <w:t xml:space="preserve">Relative density  </w:t>
            </w:r>
          </w:p>
          <w:p w:rsidR="00EB7F80" w:rsidRDefault="00DB1350">
            <w:pPr>
              <w:spacing w:line="210" w:lineRule="exact"/>
              <w:jc w:val="left"/>
              <w:rPr>
                <w:rFonts w:ascii="Arial" w:hAnsi="Arial" w:cs="Arial"/>
                <w:sz w:val="16"/>
                <w:szCs w:val="16"/>
                <w:lang w:val="en-GB"/>
              </w:rPr>
            </w:pPr>
            <w:r>
              <w:rPr>
                <w:rFonts w:ascii="Arial" w:hAnsi="Arial" w:cs="Arial" w:hint="eastAsia"/>
                <w:sz w:val="16"/>
                <w:szCs w:val="16"/>
              </w:rPr>
              <w:t>相对密度</w:t>
            </w:r>
            <w:r>
              <w:rPr>
                <w:rFonts w:ascii="Arial" w:eastAsia="宋体" w:hAnsi="Arial" w:cs="Arial"/>
                <w:sz w:val="18"/>
                <w:szCs w:val="18"/>
              </w:rPr>
              <w:t xml:space="preserve"> </w:t>
            </w:r>
            <w:r>
              <w:rPr>
                <w:rFonts w:ascii="Arial" w:eastAsia="宋体" w:hAnsi="Arial" w:cs="Arial"/>
                <w:sz w:val="18"/>
                <w:szCs w:val="18"/>
                <w:lang w:eastAsia="zh-TW"/>
              </w:rPr>
              <w:t>(g/m</w:t>
            </w:r>
            <w:r>
              <w:rPr>
                <w:rFonts w:ascii="Arial" w:eastAsia="宋体" w:hAnsi="Arial" w:cs="Arial"/>
                <w:sz w:val="18"/>
                <w:szCs w:val="18"/>
                <w:vertAlign w:val="superscript"/>
                <w:lang w:eastAsia="zh-TW"/>
              </w:rPr>
              <w:t>3</w:t>
            </w:r>
            <w:r>
              <w:rPr>
                <w:rFonts w:ascii="Arial" w:eastAsia="宋体" w:hAnsi="Arial" w:cs="Arial"/>
                <w:sz w:val="18"/>
                <w:szCs w:val="18"/>
                <w:lang w:eastAsia="zh-TW"/>
              </w:rPr>
              <w:t>)</w:t>
            </w:r>
          </w:p>
        </w:tc>
        <w:tc>
          <w:tcPr>
            <w:tcW w:w="2698" w:type="dxa"/>
            <w:gridSpan w:val="2"/>
            <w:tcBorders>
              <w:top w:val="single" w:sz="2" w:space="0" w:color="000000" w:themeColor="text1"/>
              <w:left w:val="single" w:sz="2" w:space="0" w:color="000000" w:themeColor="text1"/>
              <w:bottom w:val="single" w:sz="2" w:space="0" w:color="000000" w:themeColor="text1"/>
              <w:right w:val="single" w:sz="12" w:space="0" w:color="000000" w:themeColor="text1"/>
            </w:tcBorders>
            <w:vAlign w:val="center"/>
          </w:tcPr>
          <w:p w:rsidR="00EB7F80" w:rsidRDefault="00EB7F80">
            <w:pPr>
              <w:spacing w:line="210" w:lineRule="exact"/>
              <w:jc w:val="center"/>
              <w:rPr>
                <w:rFonts w:ascii="Arial" w:hAnsi="Arial" w:cs="Arial"/>
                <w:b/>
                <w:sz w:val="16"/>
                <w:szCs w:val="16"/>
                <w:lang w:eastAsia="zh-TW"/>
              </w:rPr>
            </w:pPr>
          </w:p>
        </w:tc>
      </w:tr>
      <w:tr w:rsidR="00EB7F80">
        <w:trPr>
          <w:trHeight w:val="340"/>
        </w:trPr>
        <w:tc>
          <w:tcPr>
            <w:tcW w:w="2696" w:type="dxa"/>
            <w:gridSpan w:val="3"/>
            <w:tcBorders>
              <w:top w:val="single" w:sz="2" w:space="0" w:color="000000" w:themeColor="text1"/>
              <w:left w:val="single" w:sz="12" w:space="0" w:color="000000" w:themeColor="text1"/>
              <w:bottom w:val="single" w:sz="2" w:space="0" w:color="000000" w:themeColor="text1"/>
              <w:right w:val="single" w:sz="2" w:space="0" w:color="000000" w:themeColor="text1"/>
            </w:tcBorders>
            <w:vAlign w:val="center"/>
          </w:tcPr>
          <w:p w:rsidR="00EB7F80" w:rsidRDefault="00DB1350">
            <w:pPr>
              <w:spacing w:line="210" w:lineRule="exact"/>
              <w:jc w:val="left"/>
              <w:rPr>
                <w:rFonts w:ascii="Arial" w:hAnsi="Arial" w:cs="Arial"/>
                <w:sz w:val="16"/>
                <w:szCs w:val="16"/>
                <w:lang w:val="en-GB"/>
              </w:rPr>
            </w:pPr>
            <w:r>
              <w:rPr>
                <w:rFonts w:ascii="Arial" w:hAnsi="Arial" w:cs="Arial" w:hint="eastAsia"/>
                <w:sz w:val="16"/>
                <w:szCs w:val="16"/>
              </w:rPr>
              <w:t>Solubility in water</w:t>
            </w:r>
            <w:r>
              <w:rPr>
                <w:rFonts w:ascii="Arial" w:hAnsi="Arial" w:cs="Arial" w:hint="eastAsia"/>
                <w:sz w:val="16"/>
                <w:szCs w:val="16"/>
                <w:lang w:eastAsia="zh-TW"/>
              </w:rPr>
              <w:t>水溶性</w:t>
            </w:r>
            <w:r>
              <w:rPr>
                <w:rFonts w:ascii="Arial" w:hAnsi="Arial" w:cs="Arial" w:hint="eastAsia"/>
                <w:sz w:val="16"/>
                <w:szCs w:val="16"/>
                <w:lang w:eastAsia="zh-TW"/>
              </w:rPr>
              <w:t xml:space="preserve"> </w:t>
            </w:r>
            <w:r>
              <w:rPr>
                <w:rFonts w:ascii="Arial" w:hAnsi="Arial" w:cs="Arial" w:hint="eastAsia"/>
                <w:sz w:val="16"/>
                <w:szCs w:val="16"/>
              </w:rPr>
              <w:t>(g/l)</w:t>
            </w:r>
          </w:p>
        </w:tc>
        <w:tc>
          <w:tcPr>
            <w:tcW w:w="2696"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B7F80" w:rsidRDefault="00EB7F80">
            <w:pPr>
              <w:spacing w:line="210" w:lineRule="exact"/>
              <w:jc w:val="left"/>
              <w:rPr>
                <w:rFonts w:ascii="Arial" w:hAnsi="Arial" w:cs="Arial"/>
                <w:b/>
                <w:sz w:val="16"/>
                <w:szCs w:val="16"/>
                <w:lang w:eastAsia="zh-TW"/>
              </w:rPr>
            </w:pPr>
          </w:p>
        </w:tc>
        <w:tc>
          <w:tcPr>
            <w:tcW w:w="2696" w:type="dxa"/>
            <w:gridSpan w:val="7"/>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B7F80" w:rsidRDefault="00DB1350">
            <w:pPr>
              <w:spacing w:line="210" w:lineRule="exact"/>
              <w:jc w:val="left"/>
              <w:rPr>
                <w:rFonts w:ascii="Arial" w:hAnsi="Arial" w:cs="Arial"/>
                <w:sz w:val="16"/>
                <w:szCs w:val="16"/>
              </w:rPr>
            </w:pPr>
            <w:r>
              <w:rPr>
                <w:rFonts w:ascii="Arial" w:hAnsi="Arial" w:cs="Arial" w:hint="eastAsia"/>
                <w:sz w:val="16"/>
                <w:szCs w:val="16"/>
              </w:rPr>
              <w:t>Auto-ignition temperature</w:t>
            </w:r>
          </w:p>
          <w:p w:rsidR="00EB7F80" w:rsidRDefault="00DB1350">
            <w:pPr>
              <w:spacing w:line="210" w:lineRule="exact"/>
              <w:jc w:val="left"/>
              <w:rPr>
                <w:rFonts w:ascii="Arial" w:hAnsi="Arial" w:cs="Arial"/>
                <w:sz w:val="16"/>
                <w:szCs w:val="16"/>
                <w:lang w:val="en-GB"/>
              </w:rPr>
            </w:pPr>
            <w:r>
              <w:rPr>
                <w:rFonts w:ascii="Arial" w:hAnsi="Arial" w:cs="Arial" w:hint="eastAsia"/>
                <w:sz w:val="16"/>
                <w:szCs w:val="16"/>
                <w:lang w:eastAsia="zh-TW"/>
              </w:rPr>
              <w:t>燃</w:t>
            </w:r>
            <w:r>
              <w:rPr>
                <w:rFonts w:ascii="Arial" w:hAnsi="Arial" w:cs="Arial" w:hint="eastAsia"/>
                <w:sz w:val="16"/>
                <w:szCs w:val="16"/>
              </w:rPr>
              <w:t>点温</w:t>
            </w:r>
            <w:r>
              <w:rPr>
                <w:rFonts w:ascii="Arial" w:hAnsi="Arial" w:cs="Arial" w:hint="eastAsia"/>
                <w:sz w:val="16"/>
                <w:szCs w:val="16"/>
                <w:lang w:eastAsia="zh-TW"/>
              </w:rPr>
              <w:t>度</w:t>
            </w:r>
            <w:r>
              <w:rPr>
                <w:rFonts w:ascii="Arial" w:hAnsi="Arial" w:cs="Arial" w:hint="eastAsia"/>
                <w:sz w:val="16"/>
                <w:szCs w:val="16"/>
                <w:lang w:eastAsia="zh-TW"/>
              </w:rPr>
              <w:t xml:space="preserve"> (</w:t>
            </w:r>
            <w:r>
              <w:rPr>
                <w:rFonts w:ascii="Arial" w:hAnsi="Arial" w:cs="Arial" w:hint="eastAsia"/>
                <w:sz w:val="16"/>
                <w:szCs w:val="16"/>
                <w:lang w:eastAsia="zh-TW"/>
              </w:rPr>
              <w:t>°</w:t>
            </w:r>
            <w:r>
              <w:rPr>
                <w:rFonts w:ascii="Arial" w:hAnsi="Arial" w:cs="Arial" w:hint="eastAsia"/>
                <w:sz w:val="16"/>
                <w:szCs w:val="16"/>
                <w:lang w:eastAsia="zh-TW"/>
              </w:rPr>
              <w:t>C)</w:t>
            </w:r>
          </w:p>
        </w:tc>
        <w:tc>
          <w:tcPr>
            <w:tcW w:w="2698" w:type="dxa"/>
            <w:gridSpan w:val="2"/>
            <w:tcBorders>
              <w:top w:val="single" w:sz="2" w:space="0" w:color="000000" w:themeColor="text1"/>
              <w:left w:val="single" w:sz="2" w:space="0" w:color="000000" w:themeColor="text1"/>
              <w:bottom w:val="single" w:sz="2" w:space="0" w:color="000000" w:themeColor="text1"/>
              <w:right w:val="single" w:sz="12" w:space="0" w:color="000000" w:themeColor="text1"/>
            </w:tcBorders>
            <w:vAlign w:val="center"/>
          </w:tcPr>
          <w:p w:rsidR="00EB7F80" w:rsidRDefault="00EB7F80">
            <w:pPr>
              <w:spacing w:line="210" w:lineRule="exact"/>
              <w:jc w:val="center"/>
              <w:rPr>
                <w:rFonts w:ascii="Arial" w:hAnsi="Arial" w:cs="Arial"/>
                <w:b/>
                <w:sz w:val="16"/>
                <w:szCs w:val="16"/>
                <w:lang w:eastAsia="zh-TW"/>
              </w:rPr>
            </w:pPr>
          </w:p>
        </w:tc>
      </w:tr>
      <w:tr w:rsidR="00EB7F80">
        <w:trPr>
          <w:trHeight w:val="380"/>
        </w:trPr>
        <w:tc>
          <w:tcPr>
            <w:tcW w:w="2696" w:type="dxa"/>
            <w:gridSpan w:val="3"/>
            <w:tcBorders>
              <w:top w:val="single" w:sz="2" w:space="0" w:color="000000" w:themeColor="text1"/>
              <w:left w:val="single" w:sz="12" w:space="0" w:color="000000" w:themeColor="text1"/>
              <w:bottom w:val="single" w:sz="12" w:space="0" w:color="000000" w:themeColor="text1"/>
              <w:right w:val="single" w:sz="2" w:space="0" w:color="000000" w:themeColor="text1"/>
            </w:tcBorders>
            <w:vAlign w:val="center"/>
          </w:tcPr>
          <w:p w:rsidR="00EB7F80" w:rsidRDefault="00DB1350">
            <w:pPr>
              <w:spacing w:line="210" w:lineRule="exact"/>
              <w:jc w:val="left"/>
              <w:rPr>
                <w:rFonts w:ascii="Arial" w:hAnsi="Arial" w:cs="Arial"/>
                <w:sz w:val="16"/>
                <w:szCs w:val="16"/>
              </w:rPr>
            </w:pPr>
            <w:r>
              <w:rPr>
                <w:rFonts w:ascii="Arial" w:hAnsi="Arial" w:cs="Arial" w:hint="eastAsia"/>
                <w:sz w:val="16"/>
                <w:szCs w:val="16"/>
              </w:rPr>
              <w:t xml:space="preserve">Remark </w:t>
            </w:r>
            <w:r>
              <w:rPr>
                <w:rFonts w:ascii="Arial" w:hAnsi="Arial" w:cs="Arial" w:hint="eastAsia"/>
                <w:sz w:val="16"/>
                <w:szCs w:val="16"/>
              </w:rPr>
              <w:t>附加资料</w:t>
            </w:r>
          </w:p>
        </w:tc>
        <w:tc>
          <w:tcPr>
            <w:tcW w:w="8090" w:type="dxa"/>
            <w:gridSpan w:val="13"/>
            <w:tcBorders>
              <w:top w:val="single" w:sz="2" w:space="0" w:color="000000" w:themeColor="text1"/>
              <w:left w:val="single" w:sz="2" w:space="0" w:color="000000" w:themeColor="text1"/>
              <w:bottom w:val="single" w:sz="12" w:space="0" w:color="000000" w:themeColor="text1"/>
              <w:right w:val="single" w:sz="12" w:space="0" w:color="000000" w:themeColor="text1"/>
            </w:tcBorders>
            <w:vAlign w:val="center"/>
          </w:tcPr>
          <w:p w:rsidR="00EB7F80" w:rsidRDefault="00EB7F80">
            <w:pPr>
              <w:spacing w:line="210" w:lineRule="exact"/>
              <w:jc w:val="center"/>
              <w:rPr>
                <w:rFonts w:ascii="Arial" w:hAnsi="Arial" w:cs="Arial"/>
                <w:b/>
                <w:sz w:val="16"/>
                <w:szCs w:val="16"/>
                <w:lang w:eastAsia="zh-TW"/>
              </w:rPr>
            </w:pPr>
          </w:p>
        </w:tc>
      </w:tr>
      <w:tr w:rsidR="00EB7F80">
        <w:trPr>
          <w:trHeight w:val="45"/>
        </w:trPr>
        <w:tc>
          <w:tcPr>
            <w:tcW w:w="10786" w:type="dxa"/>
            <w:gridSpan w:val="16"/>
            <w:tcBorders>
              <w:top w:val="single" w:sz="6" w:space="0" w:color="000000" w:themeColor="text1"/>
              <w:left w:val="single" w:sz="12" w:space="0" w:color="000000" w:themeColor="text1"/>
              <w:bottom w:val="single" w:sz="4" w:space="0" w:color="auto"/>
              <w:right w:val="single" w:sz="12" w:space="0" w:color="000000" w:themeColor="text1"/>
            </w:tcBorders>
            <w:vAlign w:val="center"/>
          </w:tcPr>
          <w:p w:rsidR="00EB7F80" w:rsidRDefault="00DB1350">
            <w:pPr>
              <w:spacing w:line="240" w:lineRule="exact"/>
              <w:rPr>
                <w:rFonts w:eastAsia="PMingLiU"/>
                <w:sz w:val="18"/>
                <w:szCs w:val="18"/>
              </w:rPr>
            </w:pPr>
            <w:r>
              <w:rPr>
                <w:rFonts w:cstheme="minorHAnsi"/>
                <w:b/>
                <w:bCs/>
                <w:sz w:val="18"/>
                <w:szCs w:val="18"/>
              </w:rPr>
              <w:t>Invoice</w:t>
            </w:r>
            <w:r>
              <w:rPr>
                <w:rFonts w:eastAsia="PMingLiU" w:cstheme="minorHAnsi"/>
                <w:b/>
                <w:bCs/>
                <w:sz w:val="18"/>
                <w:szCs w:val="18"/>
              </w:rPr>
              <w:t xml:space="preserve"> &amp; Payment (</w:t>
            </w:r>
            <w:r>
              <w:rPr>
                <w:rFonts w:cstheme="minorHAnsi"/>
                <w:b/>
                <w:bCs/>
                <w:sz w:val="18"/>
                <w:szCs w:val="18"/>
              </w:rPr>
              <w:t xml:space="preserve">If not applicant, please help to provide below information) </w:t>
            </w:r>
            <w:r>
              <w:rPr>
                <w:rFonts w:asciiTheme="minorBidi" w:hAnsiTheme="minorBidi" w:hint="eastAsia"/>
                <w:b/>
                <w:bCs/>
                <w:sz w:val="15"/>
                <w:szCs w:val="15"/>
              </w:rPr>
              <w:t>发票和付款（如果付款人不是申请商，请提供如下信息）</w:t>
            </w:r>
          </w:p>
        </w:tc>
      </w:tr>
      <w:tr w:rsidR="00EB7F80">
        <w:trPr>
          <w:trHeight w:val="284"/>
        </w:trPr>
        <w:tc>
          <w:tcPr>
            <w:tcW w:w="10786" w:type="dxa"/>
            <w:gridSpan w:val="16"/>
            <w:tcBorders>
              <w:top w:val="single" w:sz="6" w:space="0" w:color="000000" w:themeColor="text1"/>
              <w:left w:val="single" w:sz="12" w:space="0" w:color="000000" w:themeColor="text1"/>
              <w:bottom w:val="single" w:sz="4" w:space="0" w:color="auto"/>
              <w:right w:val="single" w:sz="12" w:space="0" w:color="000000" w:themeColor="text1"/>
            </w:tcBorders>
            <w:vAlign w:val="center"/>
          </w:tcPr>
          <w:p w:rsidR="00EB7F80" w:rsidRDefault="00DB1350">
            <w:pPr>
              <w:spacing w:line="210" w:lineRule="exact"/>
              <w:rPr>
                <w:rFonts w:eastAsia="PMingLiU"/>
                <w:sz w:val="15"/>
                <w:szCs w:val="15"/>
              </w:rPr>
            </w:pPr>
            <w:r>
              <w:rPr>
                <w:rFonts w:cstheme="minorHAnsi"/>
                <w:sz w:val="15"/>
                <w:szCs w:val="15"/>
              </w:rPr>
              <w:t>Payer</w:t>
            </w:r>
            <w:r>
              <w:rPr>
                <w:rFonts w:asciiTheme="minorEastAsia" w:hAnsiTheme="minorEastAsia" w:hint="eastAsia"/>
                <w:sz w:val="15"/>
                <w:szCs w:val="15"/>
              </w:rPr>
              <w:t>付款人：</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r>
            <w:r>
              <w:rPr>
                <w:rFonts w:eastAsia="PMingLiU"/>
                <w:sz w:val="15"/>
                <w:szCs w:val="15"/>
              </w:rPr>
              <w:fldChar w:fldCharType="separate"/>
            </w:r>
            <w:r>
              <w:rPr>
                <w:rFonts w:eastAsia="PMingLiU"/>
                <w:sz w:val="15"/>
                <w:szCs w:val="15"/>
              </w:rPr>
              <w:t>     </w:t>
            </w:r>
            <w:r>
              <w:rPr>
                <w:rFonts w:eastAsia="PMingLiU"/>
                <w:sz w:val="15"/>
                <w:szCs w:val="15"/>
              </w:rPr>
              <w:fldChar w:fldCharType="end"/>
            </w:r>
          </w:p>
          <w:p w:rsidR="00EB7F80" w:rsidRDefault="00DB1350">
            <w:pPr>
              <w:spacing w:line="210" w:lineRule="exact"/>
              <w:rPr>
                <w:rFonts w:asciiTheme="minorBidi" w:hAnsiTheme="minorBidi"/>
                <w:b/>
                <w:bCs/>
                <w:sz w:val="15"/>
                <w:szCs w:val="15"/>
              </w:rPr>
            </w:pPr>
            <w:r>
              <w:rPr>
                <w:rFonts w:cstheme="minorHAnsi"/>
                <w:sz w:val="15"/>
                <w:szCs w:val="15"/>
              </w:rPr>
              <w:t>Address</w:t>
            </w:r>
            <w:r>
              <w:rPr>
                <w:rFonts w:asciiTheme="minorEastAsia" w:hAnsiTheme="minorEastAsia" w:hint="eastAsia"/>
                <w:sz w:val="15"/>
                <w:szCs w:val="15"/>
              </w:rPr>
              <w:t>地址：</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r>
            <w:r>
              <w:rPr>
                <w:rFonts w:eastAsia="PMingLiU"/>
                <w:sz w:val="15"/>
                <w:szCs w:val="15"/>
              </w:rPr>
              <w:fldChar w:fldCharType="separate"/>
            </w:r>
            <w:r>
              <w:rPr>
                <w:rFonts w:eastAsia="PMingLiU"/>
                <w:sz w:val="15"/>
                <w:szCs w:val="15"/>
              </w:rPr>
              <w:t>     </w:t>
            </w:r>
            <w:r>
              <w:rPr>
                <w:rFonts w:eastAsia="PMingLiU"/>
                <w:sz w:val="15"/>
                <w:szCs w:val="15"/>
              </w:rPr>
              <w:fldChar w:fldCharType="end"/>
            </w:r>
          </w:p>
        </w:tc>
      </w:tr>
      <w:tr w:rsidR="00EB7F80">
        <w:trPr>
          <w:trHeight w:val="284"/>
        </w:trPr>
        <w:tc>
          <w:tcPr>
            <w:tcW w:w="10786" w:type="dxa"/>
            <w:gridSpan w:val="16"/>
            <w:tcBorders>
              <w:top w:val="single" w:sz="4" w:space="0" w:color="auto"/>
              <w:left w:val="single" w:sz="12" w:space="0" w:color="000000" w:themeColor="text1"/>
              <w:bottom w:val="single" w:sz="4" w:space="0" w:color="auto"/>
              <w:right w:val="single" w:sz="12" w:space="0" w:color="000000" w:themeColor="text1"/>
            </w:tcBorders>
            <w:vAlign w:val="center"/>
          </w:tcPr>
          <w:p w:rsidR="00EB7F80" w:rsidRDefault="00DB1350">
            <w:pPr>
              <w:spacing w:line="220" w:lineRule="exact"/>
              <w:rPr>
                <w:rFonts w:eastAsia="PMingLiU"/>
                <w:sz w:val="15"/>
                <w:szCs w:val="15"/>
              </w:rPr>
            </w:pPr>
            <w:r>
              <w:rPr>
                <w:rFonts w:eastAsia="PMingLiU" w:hint="eastAsia"/>
                <w:sz w:val="15"/>
                <w:szCs w:val="15"/>
              </w:rPr>
              <w:t>Other Testing/Photo requirement/Special requirement</w:t>
            </w:r>
            <w:r>
              <w:rPr>
                <w:rFonts w:eastAsia="PMingLiU" w:hint="eastAsia"/>
                <w:sz w:val="15"/>
                <w:szCs w:val="15"/>
              </w:rPr>
              <w:t>其它测试</w:t>
            </w:r>
            <w:r>
              <w:rPr>
                <w:rFonts w:eastAsia="PMingLiU" w:hint="eastAsia"/>
                <w:sz w:val="15"/>
                <w:szCs w:val="15"/>
              </w:rPr>
              <w:t>/</w:t>
            </w:r>
            <w:r>
              <w:rPr>
                <w:rFonts w:eastAsia="PMingLiU" w:hint="eastAsia"/>
                <w:sz w:val="15"/>
                <w:szCs w:val="15"/>
              </w:rPr>
              <w:t>拍照要求</w:t>
            </w:r>
            <w:r>
              <w:rPr>
                <w:rFonts w:eastAsia="PMingLiU" w:hint="eastAsia"/>
                <w:sz w:val="15"/>
                <w:szCs w:val="15"/>
              </w:rPr>
              <w:t>/</w:t>
            </w:r>
            <w:r>
              <w:rPr>
                <w:rFonts w:eastAsia="PMingLiU" w:hint="eastAsia"/>
                <w:sz w:val="15"/>
                <w:szCs w:val="15"/>
              </w:rPr>
              <w:t>特殊要求</w:t>
            </w:r>
            <w:r>
              <w:rPr>
                <w:rFonts w:eastAsia="PMingLiU" w:hint="eastAsia"/>
                <w:sz w:val="15"/>
                <w:szCs w:val="15"/>
              </w:rPr>
              <w:t>:</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r>
            <w:r>
              <w:rPr>
                <w:rFonts w:eastAsia="PMingLiU"/>
                <w:sz w:val="15"/>
                <w:szCs w:val="15"/>
              </w:rPr>
              <w:fldChar w:fldCharType="separate"/>
            </w:r>
            <w:r>
              <w:rPr>
                <w:rFonts w:eastAsia="PMingLiU"/>
                <w:sz w:val="15"/>
                <w:szCs w:val="15"/>
              </w:rPr>
              <w:t>     </w:t>
            </w:r>
            <w:r>
              <w:rPr>
                <w:rFonts w:eastAsia="PMingLiU"/>
                <w:sz w:val="15"/>
                <w:szCs w:val="15"/>
              </w:rPr>
              <w:fldChar w:fldCharType="end"/>
            </w:r>
          </w:p>
        </w:tc>
      </w:tr>
      <w:tr w:rsidR="00EB7F80">
        <w:trPr>
          <w:trHeight w:val="144"/>
        </w:trPr>
        <w:tc>
          <w:tcPr>
            <w:tcW w:w="1845" w:type="dxa"/>
            <w:gridSpan w:val="2"/>
            <w:tcBorders>
              <w:top w:val="single" w:sz="4" w:space="0" w:color="auto"/>
              <w:left w:val="single" w:sz="12" w:space="0" w:color="000000" w:themeColor="text1"/>
              <w:bottom w:val="single" w:sz="4" w:space="0" w:color="auto"/>
              <w:right w:val="single" w:sz="4" w:space="0" w:color="auto"/>
            </w:tcBorders>
            <w:vAlign w:val="center"/>
          </w:tcPr>
          <w:p w:rsidR="00EB7F80" w:rsidRDefault="00DB1350">
            <w:pPr>
              <w:spacing w:line="220" w:lineRule="exact"/>
              <w:rPr>
                <w:sz w:val="15"/>
                <w:szCs w:val="15"/>
              </w:rPr>
            </w:pPr>
            <w:r>
              <w:rPr>
                <w:rFonts w:eastAsia="PMingLiU"/>
                <w:sz w:val="15"/>
                <w:szCs w:val="15"/>
              </w:rPr>
              <w:t>*Service type</w:t>
            </w:r>
            <w:r>
              <w:rPr>
                <w:rFonts w:asciiTheme="minorEastAsia" w:hAnsiTheme="minorEastAsia" w:hint="eastAsia"/>
                <w:sz w:val="15"/>
                <w:szCs w:val="15"/>
              </w:rPr>
              <w:t>服务类型：</w:t>
            </w:r>
          </w:p>
        </w:tc>
        <w:tc>
          <w:tcPr>
            <w:tcW w:w="8941" w:type="dxa"/>
            <w:gridSpan w:val="14"/>
            <w:tcBorders>
              <w:top w:val="single" w:sz="4" w:space="0" w:color="auto"/>
              <w:left w:val="single" w:sz="4" w:space="0" w:color="auto"/>
              <w:bottom w:val="single" w:sz="4" w:space="0" w:color="auto"/>
              <w:right w:val="single" w:sz="12" w:space="0" w:color="000000" w:themeColor="text1"/>
            </w:tcBorders>
            <w:vAlign w:val="center"/>
          </w:tcPr>
          <w:p w:rsidR="00EB7F80" w:rsidRDefault="00DB1350">
            <w:pPr>
              <w:spacing w:line="220" w:lineRule="exact"/>
              <w:rPr>
                <w:rFonts w:eastAsia="PMingLiU"/>
                <w:sz w:val="15"/>
                <w:szCs w:val="15"/>
              </w:rPr>
            </w:pP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r>
            <w:r>
              <w:rPr>
                <w:rFonts w:eastAsia="PMingLiU"/>
                <w:sz w:val="15"/>
                <w:szCs w:val="15"/>
              </w:rPr>
              <w:fldChar w:fldCharType="separate"/>
            </w:r>
            <w:r>
              <w:rPr>
                <w:rFonts w:eastAsia="PMingLiU"/>
                <w:sz w:val="15"/>
                <w:szCs w:val="15"/>
              </w:rPr>
              <w:fldChar w:fldCharType="end"/>
            </w:r>
            <w:r>
              <w:rPr>
                <w:rFonts w:eastAsia="PMingLiU"/>
                <w:sz w:val="15"/>
                <w:szCs w:val="15"/>
              </w:rPr>
              <w:t xml:space="preserve"> </w:t>
            </w:r>
            <w:r>
              <w:rPr>
                <w:rFonts w:eastAsia="PMingLiU" w:hint="eastAsia"/>
                <w:sz w:val="15"/>
                <w:szCs w:val="15"/>
              </w:rPr>
              <w:t>R</w:t>
            </w:r>
            <w:r>
              <w:rPr>
                <w:rFonts w:eastAsia="PMingLiU"/>
                <w:sz w:val="15"/>
                <w:szCs w:val="15"/>
              </w:rPr>
              <w:t>egular</w:t>
            </w:r>
            <w:r>
              <w:rPr>
                <w:rFonts w:eastAsia="PMingLiU" w:hint="eastAsia"/>
                <w:sz w:val="15"/>
                <w:szCs w:val="15"/>
              </w:rPr>
              <w:t>普通</w:t>
            </w:r>
            <w:r>
              <w:rPr>
                <w:rFonts w:eastAsia="PMingLiU"/>
                <w:sz w:val="15"/>
                <w:szCs w:val="15"/>
              </w:rPr>
              <w:t xml:space="preserve"> </w:t>
            </w:r>
            <w:r>
              <w:rPr>
                <w:rFonts w:eastAsia="PMingLiU" w:hint="eastAsia"/>
                <w:sz w:val="15"/>
                <w:szCs w:val="15"/>
              </w:rPr>
              <w:t>(</w:t>
            </w:r>
            <w:r>
              <w:rPr>
                <w:rFonts w:eastAsia="PMingLiU"/>
                <w:sz w:val="15"/>
                <w:szCs w:val="15"/>
              </w:rPr>
              <w:t>4w.d.)</w:t>
            </w:r>
            <w:r>
              <w:rPr>
                <w:rFonts w:eastAsia="PMingLiU" w:hint="eastAsia"/>
                <w:sz w:val="15"/>
                <w:szCs w:val="15"/>
              </w:rPr>
              <w:t xml:space="preserve"> </w:t>
            </w:r>
            <w:r>
              <w:rPr>
                <w:rFonts w:eastAsia="PMingLiU"/>
                <w:sz w:val="15"/>
                <w:szCs w:val="15"/>
              </w:rPr>
              <w:t xml:space="preserve">         </w:t>
            </w:r>
            <w:bookmarkStart w:id="2" w:name="Check1"/>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FORMCHECKBOX</w:instrText>
            </w:r>
            <w:r>
              <w:rPr>
                <w:rFonts w:eastAsia="PMingLiU"/>
                <w:sz w:val="15"/>
                <w:szCs w:val="15"/>
              </w:rPr>
            </w:r>
            <w:r>
              <w:rPr>
                <w:rFonts w:eastAsia="PMingLiU"/>
                <w:sz w:val="15"/>
                <w:szCs w:val="15"/>
              </w:rPr>
              <w:fldChar w:fldCharType="separate"/>
            </w:r>
            <w:r>
              <w:rPr>
                <w:rFonts w:eastAsia="PMingLiU"/>
                <w:sz w:val="15"/>
                <w:szCs w:val="15"/>
              </w:rPr>
              <w:fldChar w:fldCharType="end"/>
            </w:r>
            <w:bookmarkEnd w:id="2"/>
            <w:r>
              <w:rPr>
                <w:rFonts w:eastAsia="PMingLiU"/>
                <w:sz w:val="15"/>
                <w:szCs w:val="15"/>
              </w:rPr>
              <w:t xml:space="preserve"> </w:t>
            </w:r>
            <w:r>
              <w:rPr>
                <w:rFonts w:eastAsia="PMingLiU" w:hint="eastAsia"/>
                <w:sz w:val="15"/>
                <w:szCs w:val="15"/>
              </w:rPr>
              <w:t>E</w:t>
            </w:r>
            <w:r>
              <w:rPr>
                <w:rFonts w:eastAsia="PMingLiU"/>
                <w:sz w:val="15"/>
                <w:szCs w:val="15"/>
              </w:rPr>
              <w:t>xpress</w:t>
            </w:r>
            <w:r>
              <w:rPr>
                <w:rFonts w:eastAsia="PMingLiU" w:hint="eastAsia"/>
                <w:sz w:val="15"/>
                <w:szCs w:val="15"/>
              </w:rPr>
              <w:t>加急</w:t>
            </w:r>
            <w:r>
              <w:rPr>
                <w:rFonts w:hint="eastAsia"/>
                <w:sz w:val="15"/>
                <w:szCs w:val="15"/>
              </w:rPr>
              <w:t xml:space="preserve"> </w:t>
            </w:r>
            <w:r>
              <w:rPr>
                <w:rFonts w:eastAsia="PMingLiU"/>
                <w:sz w:val="15"/>
                <w:szCs w:val="15"/>
              </w:rPr>
              <w:t xml:space="preserve">(3 </w:t>
            </w:r>
            <w:proofErr w:type="spellStart"/>
            <w:r>
              <w:rPr>
                <w:rFonts w:eastAsia="PMingLiU"/>
                <w:sz w:val="15"/>
                <w:szCs w:val="15"/>
              </w:rPr>
              <w:t>w.d</w:t>
            </w:r>
            <w:proofErr w:type="spellEnd"/>
            <w:r>
              <w:rPr>
                <w:rFonts w:eastAsia="PMingLiU"/>
                <w:sz w:val="15"/>
                <w:szCs w:val="15"/>
              </w:rPr>
              <w:t xml:space="preserve">. 40% surcharge)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r>
            <w:r>
              <w:rPr>
                <w:rFonts w:eastAsia="PMingLiU"/>
                <w:sz w:val="15"/>
                <w:szCs w:val="15"/>
              </w:rPr>
              <w:fldChar w:fldCharType="separate"/>
            </w:r>
            <w:r>
              <w:rPr>
                <w:rFonts w:eastAsia="PMingLiU"/>
                <w:sz w:val="15"/>
                <w:szCs w:val="15"/>
              </w:rPr>
              <w:fldChar w:fldCharType="end"/>
            </w:r>
            <w:r>
              <w:rPr>
                <w:rFonts w:eastAsia="PMingLiU"/>
                <w:sz w:val="15"/>
                <w:szCs w:val="15"/>
              </w:rPr>
              <w:t xml:space="preserve"> </w:t>
            </w:r>
            <w:r>
              <w:rPr>
                <w:rFonts w:eastAsia="PMingLiU" w:hint="eastAsia"/>
                <w:sz w:val="15"/>
                <w:szCs w:val="15"/>
              </w:rPr>
              <w:t>S</w:t>
            </w:r>
            <w:r>
              <w:rPr>
                <w:rFonts w:eastAsia="PMingLiU"/>
                <w:sz w:val="15"/>
                <w:szCs w:val="15"/>
              </w:rPr>
              <w:t>huttle</w:t>
            </w:r>
            <w:r>
              <w:rPr>
                <w:rFonts w:eastAsia="PMingLiU" w:hint="eastAsia"/>
                <w:sz w:val="15"/>
                <w:szCs w:val="15"/>
              </w:rPr>
              <w:t>特急</w:t>
            </w:r>
            <w:r>
              <w:rPr>
                <w:rFonts w:eastAsia="PMingLiU" w:hint="eastAsia"/>
                <w:sz w:val="15"/>
                <w:szCs w:val="15"/>
              </w:rPr>
              <w:t>(</w:t>
            </w:r>
            <w:r>
              <w:rPr>
                <w:rFonts w:eastAsia="PMingLiU"/>
                <w:sz w:val="15"/>
                <w:szCs w:val="15"/>
              </w:rPr>
              <w:t>next day, 100%surchage)</w:t>
            </w:r>
          </w:p>
        </w:tc>
      </w:tr>
      <w:tr w:rsidR="00EB7F80">
        <w:trPr>
          <w:trHeight w:val="144"/>
        </w:trPr>
        <w:tc>
          <w:tcPr>
            <w:tcW w:w="1845" w:type="dxa"/>
            <w:gridSpan w:val="2"/>
            <w:vMerge w:val="restart"/>
            <w:tcBorders>
              <w:top w:val="single" w:sz="4" w:space="0" w:color="auto"/>
              <w:left w:val="single" w:sz="12" w:space="0" w:color="000000" w:themeColor="text1"/>
              <w:bottom w:val="single" w:sz="4" w:space="0" w:color="auto"/>
              <w:right w:val="single" w:sz="4" w:space="0" w:color="auto"/>
            </w:tcBorders>
            <w:vAlign w:val="center"/>
          </w:tcPr>
          <w:p w:rsidR="00EB7F80" w:rsidRDefault="00DB1350">
            <w:pPr>
              <w:rPr>
                <w:rFonts w:eastAsia="PMingLiU"/>
                <w:sz w:val="15"/>
                <w:szCs w:val="15"/>
              </w:rPr>
            </w:pPr>
            <w:r>
              <w:rPr>
                <w:rFonts w:eastAsia="PMingLiU"/>
                <w:sz w:val="15"/>
                <w:szCs w:val="15"/>
              </w:rPr>
              <w:lastRenderedPageBreak/>
              <w:t xml:space="preserve">*Report type </w:t>
            </w:r>
            <w:r>
              <w:rPr>
                <w:rFonts w:asciiTheme="minorEastAsia" w:hAnsiTheme="minorEastAsia" w:hint="eastAsia"/>
                <w:sz w:val="15"/>
                <w:szCs w:val="15"/>
              </w:rPr>
              <w:t>报告类型：</w:t>
            </w:r>
            <w:r>
              <w:rPr>
                <w:rFonts w:eastAsia="PMingLiU"/>
                <w:sz w:val="15"/>
                <w:szCs w:val="15"/>
              </w:rPr>
              <w:t xml:space="preserve"> </w:t>
            </w:r>
          </w:p>
        </w:tc>
        <w:tc>
          <w:tcPr>
            <w:tcW w:w="8941" w:type="dxa"/>
            <w:gridSpan w:val="14"/>
            <w:tcBorders>
              <w:top w:val="single" w:sz="4" w:space="0" w:color="auto"/>
              <w:left w:val="single" w:sz="4" w:space="0" w:color="auto"/>
              <w:bottom w:val="single" w:sz="4" w:space="0" w:color="auto"/>
              <w:right w:val="single" w:sz="12" w:space="0" w:color="000000" w:themeColor="text1"/>
            </w:tcBorders>
          </w:tcPr>
          <w:p w:rsidR="00EB7F80" w:rsidRDefault="00DB1350">
            <w:pPr>
              <w:spacing w:line="240" w:lineRule="exact"/>
              <w:rPr>
                <w:rFonts w:cstheme="minorHAnsi"/>
                <w:sz w:val="15"/>
                <w:szCs w:val="15"/>
              </w:rPr>
            </w:pP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r>
            <w:r>
              <w:rPr>
                <w:rFonts w:eastAsia="PMingLiU"/>
                <w:sz w:val="15"/>
                <w:szCs w:val="15"/>
              </w:rPr>
              <w:fldChar w:fldCharType="separate"/>
            </w:r>
            <w:r>
              <w:rPr>
                <w:rFonts w:eastAsia="PMingLiU"/>
                <w:sz w:val="15"/>
                <w:szCs w:val="15"/>
              </w:rPr>
              <w:fldChar w:fldCharType="end"/>
            </w:r>
            <w:r>
              <w:rPr>
                <w:rFonts w:eastAsia="PMingLiU"/>
                <w:sz w:val="15"/>
                <w:szCs w:val="15"/>
              </w:rPr>
              <w:t xml:space="preserve"> Electr</w:t>
            </w:r>
            <w:r>
              <w:rPr>
                <w:rFonts w:eastAsia="PMingLiU" w:hint="eastAsia"/>
                <w:sz w:val="15"/>
                <w:szCs w:val="15"/>
              </w:rPr>
              <w:t>onic</w:t>
            </w:r>
            <w:r>
              <w:rPr>
                <w:rFonts w:eastAsia="PMingLiU"/>
                <w:sz w:val="15"/>
                <w:szCs w:val="15"/>
              </w:rPr>
              <w:t xml:space="preserve"> Report</w:t>
            </w:r>
            <w:r>
              <w:rPr>
                <w:rFonts w:eastAsia="PMingLiU" w:hint="eastAsia"/>
                <w:sz w:val="15"/>
                <w:szCs w:val="15"/>
              </w:rPr>
              <w:t>电子</w:t>
            </w:r>
            <w:proofErr w:type="gramStart"/>
            <w:r>
              <w:rPr>
                <w:rFonts w:eastAsia="PMingLiU" w:hint="eastAsia"/>
                <w:sz w:val="15"/>
                <w:szCs w:val="15"/>
              </w:rPr>
              <w:t>档</w:t>
            </w:r>
            <w:proofErr w:type="gramEnd"/>
            <w:r>
              <w:rPr>
                <w:rFonts w:eastAsia="PMingLiU" w:hint="eastAsia"/>
                <w:sz w:val="15"/>
                <w:szCs w:val="15"/>
              </w:rPr>
              <w:t>报告</w:t>
            </w:r>
            <w:r>
              <w:rPr>
                <w:rFonts w:eastAsia="PMingLiU"/>
                <w:sz w:val="15"/>
                <w:szCs w:val="15"/>
              </w:rPr>
              <w:t xml:space="preserv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r>
            <w:r>
              <w:rPr>
                <w:rFonts w:eastAsia="PMingLiU"/>
                <w:sz w:val="15"/>
                <w:szCs w:val="15"/>
              </w:rPr>
              <w:fldChar w:fldCharType="separate"/>
            </w:r>
            <w:r>
              <w:rPr>
                <w:rFonts w:eastAsia="PMingLiU"/>
                <w:sz w:val="15"/>
                <w:szCs w:val="15"/>
              </w:rPr>
              <w:fldChar w:fldCharType="end"/>
            </w:r>
            <w:r>
              <w:rPr>
                <w:rFonts w:eastAsia="PMingLiU"/>
                <w:sz w:val="15"/>
                <w:szCs w:val="15"/>
              </w:rPr>
              <w:t xml:space="preserve"> Paper Report</w:t>
            </w:r>
            <w:r>
              <w:rPr>
                <w:rFonts w:eastAsia="PMingLiU" w:hint="eastAsia"/>
                <w:sz w:val="15"/>
                <w:szCs w:val="15"/>
              </w:rPr>
              <w:t>纸质</w:t>
            </w:r>
            <w:proofErr w:type="gramStart"/>
            <w:r>
              <w:rPr>
                <w:rFonts w:eastAsia="PMingLiU" w:hint="eastAsia"/>
                <w:sz w:val="15"/>
                <w:szCs w:val="15"/>
              </w:rPr>
              <w:t>档</w:t>
            </w:r>
            <w:proofErr w:type="gramEnd"/>
            <w:r>
              <w:rPr>
                <w:rFonts w:eastAsia="PMingLiU" w:hint="eastAsia"/>
                <w:sz w:val="15"/>
                <w:szCs w:val="15"/>
              </w:rPr>
              <w:t>报告</w:t>
            </w:r>
            <w:r>
              <w:rPr>
                <w:rFonts w:cstheme="minorHAnsi" w:hint="eastAsia"/>
                <w:sz w:val="15"/>
                <w:szCs w:val="15"/>
              </w:rPr>
              <w:t xml:space="preserve"> </w:t>
            </w:r>
            <w:r>
              <w:rPr>
                <w:rFonts w:cstheme="minorHAnsi"/>
                <w:sz w:val="15"/>
                <w:szCs w:val="15"/>
              </w:rPr>
              <w:t>(</w:t>
            </w:r>
            <w:r>
              <w:rPr>
                <w:rFonts w:eastAsia="PMingLiU" w:hint="eastAsia"/>
                <w:sz w:val="15"/>
                <w:szCs w:val="15"/>
              </w:rPr>
              <w:t>P</w:t>
            </w:r>
            <w:r>
              <w:rPr>
                <w:rFonts w:eastAsia="PMingLiU"/>
                <w:sz w:val="15"/>
                <w:szCs w:val="15"/>
              </w:rPr>
              <w:t>aper report, RMB100 would be charged</w:t>
            </w:r>
            <w:r>
              <w:rPr>
                <w:rFonts w:eastAsia="PMingLiU" w:hint="eastAsia"/>
                <w:sz w:val="15"/>
                <w:szCs w:val="15"/>
              </w:rPr>
              <w:t>纸质</w:t>
            </w:r>
            <w:proofErr w:type="gramStart"/>
            <w:r>
              <w:rPr>
                <w:rFonts w:eastAsia="PMingLiU" w:hint="eastAsia"/>
                <w:sz w:val="15"/>
                <w:szCs w:val="15"/>
              </w:rPr>
              <w:t>档</w:t>
            </w:r>
            <w:proofErr w:type="gramEnd"/>
            <w:r>
              <w:rPr>
                <w:rFonts w:eastAsia="PMingLiU" w:hint="eastAsia"/>
                <w:sz w:val="15"/>
                <w:szCs w:val="15"/>
              </w:rPr>
              <w:t>加收</w:t>
            </w:r>
            <w:r>
              <w:rPr>
                <w:rFonts w:eastAsia="PMingLiU"/>
                <w:sz w:val="15"/>
                <w:szCs w:val="15"/>
              </w:rPr>
              <w:t>RMB100</w:t>
            </w:r>
            <w:r>
              <w:rPr>
                <w:rFonts w:eastAsia="PMingLiU" w:hint="eastAsia"/>
                <w:sz w:val="15"/>
                <w:szCs w:val="15"/>
              </w:rPr>
              <w:t>元</w:t>
            </w:r>
            <w:r>
              <w:rPr>
                <w:rFonts w:eastAsia="PMingLiU" w:cstheme="minorHAnsi"/>
                <w:sz w:val="15"/>
                <w:szCs w:val="15"/>
              </w:rPr>
              <w:t>)</w:t>
            </w:r>
          </w:p>
        </w:tc>
      </w:tr>
      <w:tr w:rsidR="00EB7F80">
        <w:trPr>
          <w:trHeight w:val="144"/>
        </w:trPr>
        <w:tc>
          <w:tcPr>
            <w:tcW w:w="1845" w:type="dxa"/>
            <w:gridSpan w:val="2"/>
            <w:vMerge/>
            <w:tcBorders>
              <w:top w:val="single" w:sz="4" w:space="0" w:color="auto"/>
              <w:left w:val="single" w:sz="12" w:space="0" w:color="000000" w:themeColor="text1"/>
              <w:bottom w:val="single" w:sz="4" w:space="0" w:color="auto"/>
              <w:right w:val="single" w:sz="4" w:space="0" w:color="auto"/>
            </w:tcBorders>
          </w:tcPr>
          <w:p w:rsidR="00EB7F80" w:rsidRDefault="00EB7F80">
            <w:pPr>
              <w:rPr>
                <w:rFonts w:eastAsia="PMingLiU"/>
                <w:sz w:val="13"/>
                <w:szCs w:val="13"/>
              </w:rPr>
            </w:pPr>
          </w:p>
        </w:tc>
        <w:bookmarkStart w:id="3" w:name="复选框型17"/>
        <w:tc>
          <w:tcPr>
            <w:tcW w:w="8941" w:type="dxa"/>
            <w:gridSpan w:val="14"/>
            <w:tcBorders>
              <w:top w:val="single" w:sz="4" w:space="0" w:color="auto"/>
              <w:left w:val="single" w:sz="4" w:space="0" w:color="auto"/>
              <w:bottom w:val="single" w:sz="4" w:space="0" w:color="auto"/>
              <w:right w:val="single" w:sz="12" w:space="0" w:color="000000" w:themeColor="text1"/>
            </w:tcBorders>
          </w:tcPr>
          <w:p w:rsidR="00EB7F80" w:rsidRDefault="00DB1350">
            <w:pPr>
              <w:spacing w:line="240" w:lineRule="exact"/>
              <w:rPr>
                <w:sz w:val="15"/>
                <w:szCs w:val="15"/>
              </w:rPr>
            </w:pPr>
            <w:r>
              <w:rPr>
                <w:rFonts w:eastAsia="PMingLiU"/>
                <w:sz w:val="15"/>
                <w:szCs w:val="15"/>
              </w:rPr>
              <w:fldChar w:fldCharType="begin">
                <w:ffData>
                  <w:name w:val="复选框型17"/>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r>
            <w:r>
              <w:rPr>
                <w:rFonts w:eastAsia="PMingLiU"/>
                <w:sz w:val="15"/>
                <w:szCs w:val="15"/>
              </w:rPr>
              <w:fldChar w:fldCharType="separate"/>
            </w:r>
            <w:r>
              <w:rPr>
                <w:rFonts w:eastAsia="PMingLiU"/>
                <w:sz w:val="15"/>
                <w:szCs w:val="15"/>
              </w:rPr>
              <w:fldChar w:fldCharType="end"/>
            </w:r>
            <w:r>
              <w:rPr>
                <w:rFonts w:eastAsia="PMingLiU"/>
                <w:sz w:val="15"/>
                <w:szCs w:val="15"/>
              </w:rPr>
              <w:t xml:space="preserve"> Chin</w:t>
            </w:r>
            <w:r>
              <w:rPr>
                <w:rFonts w:eastAsia="PMingLiU" w:hint="eastAsia"/>
                <w:sz w:val="15"/>
                <w:szCs w:val="15"/>
              </w:rPr>
              <w:t>ese</w:t>
            </w:r>
            <w:r>
              <w:rPr>
                <w:rFonts w:eastAsia="PMingLiU"/>
                <w:sz w:val="15"/>
                <w:szCs w:val="15"/>
              </w:rPr>
              <w:t xml:space="preserve"> Report</w:t>
            </w:r>
            <w:r>
              <w:rPr>
                <w:rFonts w:eastAsia="PMingLiU" w:hint="eastAsia"/>
                <w:sz w:val="15"/>
                <w:szCs w:val="15"/>
              </w:rPr>
              <w:t>中文报告</w:t>
            </w:r>
            <w:r>
              <w:rPr>
                <w:rFonts w:eastAsia="PMingLiU" w:hint="eastAsia"/>
                <w:sz w:val="15"/>
                <w:szCs w:val="15"/>
              </w:rPr>
              <w:t xml:space="preserve"> </w:t>
            </w:r>
            <w:r>
              <w:rPr>
                <w:rFonts w:eastAsia="PMingLiU"/>
                <w:sz w:val="15"/>
                <w:szCs w:val="15"/>
              </w:rPr>
              <w:fldChar w:fldCharType="begin">
                <w:ffData>
                  <w:name w:val="复选框型17"/>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r>
            <w:r>
              <w:rPr>
                <w:rFonts w:eastAsia="PMingLiU"/>
                <w:sz w:val="15"/>
                <w:szCs w:val="15"/>
              </w:rPr>
              <w:fldChar w:fldCharType="separate"/>
            </w:r>
            <w:r>
              <w:rPr>
                <w:rFonts w:eastAsia="PMingLiU"/>
                <w:sz w:val="15"/>
                <w:szCs w:val="15"/>
              </w:rPr>
              <w:fldChar w:fldCharType="end"/>
            </w:r>
            <w:bookmarkEnd w:id="3"/>
            <w:r>
              <w:rPr>
                <w:rFonts w:eastAsia="PMingLiU"/>
                <w:sz w:val="15"/>
                <w:szCs w:val="15"/>
              </w:rPr>
              <w:t xml:space="preserve"> English Report</w:t>
            </w:r>
            <w:r>
              <w:rPr>
                <w:rFonts w:eastAsia="PMingLiU" w:hint="eastAsia"/>
                <w:sz w:val="15"/>
                <w:szCs w:val="15"/>
              </w:rPr>
              <w:t>英文报告</w:t>
            </w:r>
            <w:r>
              <w:rPr>
                <w:sz w:val="15"/>
                <w:szCs w:val="15"/>
              </w:rPr>
              <w:t>(</w:t>
            </w:r>
            <w:r>
              <w:rPr>
                <w:rFonts w:eastAsia="PMingLiU" w:hint="eastAsia"/>
                <w:sz w:val="15"/>
                <w:szCs w:val="15"/>
              </w:rPr>
              <w:t>C</w:t>
            </w:r>
            <w:r>
              <w:rPr>
                <w:rFonts w:eastAsia="PMingLiU"/>
                <w:sz w:val="15"/>
                <w:szCs w:val="15"/>
              </w:rPr>
              <w:t>hoose two languages, RMB100 is surcharged)</w:t>
            </w:r>
            <w:r>
              <w:rPr>
                <w:rFonts w:eastAsia="PMingLiU" w:hint="eastAsia"/>
                <w:sz w:val="15"/>
                <w:szCs w:val="15"/>
              </w:rPr>
              <w:t>选择两种语言</w:t>
            </w:r>
            <w:r>
              <w:rPr>
                <w:rFonts w:hint="eastAsia"/>
                <w:sz w:val="15"/>
                <w:szCs w:val="15"/>
              </w:rPr>
              <w:t>，</w:t>
            </w:r>
            <w:r>
              <w:rPr>
                <w:rFonts w:eastAsia="PMingLiU" w:hint="eastAsia"/>
                <w:sz w:val="15"/>
                <w:szCs w:val="15"/>
              </w:rPr>
              <w:t>加收</w:t>
            </w:r>
            <w:r>
              <w:rPr>
                <w:rFonts w:eastAsia="PMingLiU" w:hint="eastAsia"/>
                <w:sz w:val="15"/>
                <w:szCs w:val="15"/>
              </w:rPr>
              <w:t>RMB</w:t>
            </w:r>
            <w:r>
              <w:rPr>
                <w:rFonts w:eastAsia="PMingLiU"/>
                <w:sz w:val="15"/>
                <w:szCs w:val="15"/>
              </w:rPr>
              <w:t>100</w:t>
            </w:r>
            <w:r>
              <w:rPr>
                <w:rFonts w:eastAsia="PMingLiU" w:hint="eastAsia"/>
                <w:sz w:val="15"/>
                <w:szCs w:val="15"/>
              </w:rPr>
              <w:t>元</w:t>
            </w:r>
          </w:p>
        </w:tc>
      </w:tr>
      <w:tr w:rsidR="00EB7F80">
        <w:trPr>
          <w:trHeight w:val="144"/>
        </w:trPr>
        <w:tc>
          <w:tcPr>
            <w:tcW w:w="10786" w:type="dxa"/>
            <w:gridSpan w:val="16"/>
            <w:tcBorders>
              <w:top w:val="single" w:sz="4" w:space="0" w:color="auto"/>
              <w:left w:val="single" w:sz="12" w:space="0" w:color="000000" w:themeColor="text1"/>
              <w:bottom w:val="single" w:sz="4" w:space="0" w:color="auto"/>
              <w:right w:val="single" w:sz="12" w:space="0" w:color="000000" w:themeColor="text1"/>
            </w:tcBorders>
          </w:tcPr>
          <w:p w:rsidR="00EB7F80" w:rsidRDefault="00DB1350">
            <w:pPr>
              <w:spacing w:line="240" w:lineRule="exact"/>
              <w:rPr>
                <w:rFonts w:eastAsia="PMingLiU"/>
                <w:sz w:val="15"/>
                <w:szCs w:val="15"/>
              </w:rPr>
            </w:pPr>
            <w:r>
              <w:rPr>
                <w:rFonts w:eastAsia="PMingLiU" w:hint="eastAsia"/>
                <w:sz w:val="15"/>
                <w:szCs w:val="15"/>
              </w:rPr>
              <w:t>W</w:t>
            </w:r>
            <w:r>
              <w:rPr>
                <w:rFonts w:eastAsia="PMingLiU"/>
                <w:sz w:val="15"/>
                <w:szCs w:val="15"/>
              </w:rPr>
              <w:t xml:space="preserve">hether accept </w:t>
            </w:r>
            <w:r>
              <w:rPr>
                <w:rFonts w:eastAsia="PMingLiU"/>
                <w:sz w:val="15"/>
                <w:szCs w:val="15"/>
              </w:rPr>
              <w:t>subcontract samples to other qualified lab</w:t>
            </w:r>
            <w:r>
              <w:rPr>
                <w:rFonts w:eastAsia="PMingLiU" w:hint="eastAsia"/>
                <w:sz w:val="15"/>
                <w:szCs w:val="15"/>
              </w:rPr>
              <w:t>是否接受将样品分包到其它具有资格的公司</w:t>
            </w:r>
            <w:r>
              <w:rPr>
                <w:rFonts w:eastAsia="PMingLiU"/>
                <w:sz w:val="15"/>
                <w:szCs w:val="15"/>
              </w:rPr>
              <w:t xml:space="preserv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r>
            <w:r>
              <w:rPr>
                <w:rFonts w:eastAsia="PMingLiU"/>
                <w:sz w:val="15"/>
                <w:szCs w:val="15"/>
              </w:rPr>
              <w:fldChar w:fldCharType="separate"/>
            </w:r>
            <w:r>
              <w:rPr>
                <w:rFonts w:eastAsia="PMingLiU"/>
                <w:sz w:val="15"/>
                <w:szCs w:val="15"/>
              </w:rPr>
              <w:fldChar w:fldCharType="end"/>
            </w:r>
            <w:r>
              <w:rPr>
                <w:rFonts w:eastAsia="PMingLiU"/>
                <w:sz w:val="15"/>
                <w:szCs w:val="15"/>
              </w:rPr>
              <w:t xml:space="preserve"> Yes</w:t>
            </w:r>
            <w:r>
              <w:rPr>
                <w:rFonts w:eastAsia="PMingLiU" w:hint="eastAsia"/>
                <w:sz w:val="15"/>
                <w:szCs w:val="15"/>
              </w:rPr>
              <w:t>是</w:t>
            </w:r>
            <w:r>
              <w:rPr>
                <w:rFonts w:eastAsia="PMingLiU"/>
                <w:sz w:val="15"/>
                <w:szCs w:val="15"/>
              </w:rPr>
              <w:t xml:space="preserv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r>
            <w:r>
              <w:rPr>
                <w:rFonts w:eastAsia="PMingLiU"/>
                <w:sz w:val="15"/>
                <w:szCs w:val="15"/>
              </w:rPr>
              <w:fldChar w:fldCharType="separate"/>
            </w:r>
            <w:r>
              <w:rPr>
                <w:rFonts w:eastAsia="PMingLiU"/>
                <w:sz w:val="15"/>
                <w:szCs w:val="15"/>
              </w:rPr>
              <w:fldChar w:fldCharType="end"/>
            </w:r>
            <w:r>
              <w:rPr>
                <w:rFonts w:eastAsia="PMingLiU"/>
                <w:sz w:val="15"/>
                <w:szCs w:val="15"/>
              </w:rPr>
              <w:t xml:space="preserve"> No</w:t>
            </w:r>
            <w:proofErr w:type="gramStart"/>
            <w:r>
              <w:rPr>
                <w:rFonts w:eastAsia="PMingLiU" w:hint="eastAsia"/>
                <w:sz w:val="15"/>
                <w:szCs w:val="15"/>
              </w:rPr>
              <w:t>否</w:t>
            </w:r>
            <w:proofErr w:type="gramEnd"/>
            <w:r>
              <w:rPr>
                <w:rFonts w:eastAsia="PMingLiU"/>
                <w:sz w:val="15"/>
                <w:szCs w:val="15"/>
              </w:rPr>
              <w:t xml:space="preserve">  </w:t>
            </w:r>
          </w:p>
        </w:tc>
      </w:tr>
      <w:tr w:rsidR="00EB7F80">
        <w:trPr>
          <w:trHeight w:val="144"/>
        </w:trPr>
        <w:tc>
          <w:tcPr>
            <w:tcW w:w="10786" w:type="dxa"/>
            <w:gridSpan w:val="16"/>
            <w:tcBorders>
              <w:top w:val="single" w:sz="4" w:space="0" w:color="auto"/>
              <w:left w:val="single" w:sz="12" w:space="0" w:color="000000" w:themeColor="text1"/>
              <w:bottom w:val="single" w:sz="4" w:space="0" w:color="auto"/>
              <w:right w:val="single" w:sz="12" w:space="0" w:color="000000" w:themeColor="text1"/>
            </w:tcBorders>
          </w:tcPr>
          <w:p w:rsidR="00EB7F80" w:rsidRDefault="00DB1350">
            <w:pPr>
              <w:spacing w:line="240" w:lineRule="exact"/>
              <w:rPr>
                <w:rFonts w:eastAsia="PMingLiU"/>
                <w:sz w:val="15"/>
                <w:szCs w:val="15"/>
              </w:rPr>
            </w:pPr>
            <w:r>
              <w:rPr>
                <w:rFonts w:eastAsia="PMingLiU" w:hint="eastAsia"/>
                <w:sz w:val="15"/>
                <w:szCs w:val="15"/>
              </w:rPr>
              <w:t>Whe</w:t>
            </w:r>
            <w:r>
              <w:rPr>
                <w:rFonts w:eastAsia="PMingLiU"/>
                <w:sz w:val="15"/>
                <w:szCs w:val="15"/>
              </w:rPr>
              <w:t>ther need to return samp</w:t>
            </w:r>
            <w:r>
              <w:rPr>
                <w:rFonts w:eastAsia="PMingLiU"/>
                <w:sz w:val="15"/>
                <w:szCs w:val="15"/>
              </w:rPr>
              <w:t>le</w:t>
            </w:r>
            <w:r>
              <w:rPr>
                <w:rFonts w:eastAsia="PMingLiU" w:hint="eastAsia"/>
                <w:sz w:val="15"/>
                <w:szCs w:val="15"/>
              </w:rPr>
              <w:t>是否需要退回样品：</w:t>
            </w:r>
            <w:r>
              <w:rPr>
                <w:rFonts w:eastAsia="PMingLiU"/>
                <w:sz w:val="15"/>
                <w:szCs w:val="15"/>
              </w:rPr>
              <w:t xml:space="preserve"> No</w:t>
            </w:r>
            <w:r>
              <w:rPr>
                <w:rFonts w:eastAsia="PMingLiU" w:hint="eastAsia"/>
                <w:sz w:val="15"/>
                <w:szCs w:val="15"/>
              </w:rPr>
              <w:t>不需要</w:t>
            </w:r>
            <w:r>
              <w:rPr>
                <w:rFonts w:eastAsia="PMingLiU"/>
                <w:sz w:val="15"/>
                <w:szCs w:val="15"/>
              </w:rPr>
              <w:t xml:space="preserve"> </w:t>
            </w:r>
            <w:r>
              <w:rPr>
                <w:rFonts w:eastAsia="PMingLiU"/>
                <w:sz w:val="15"/>
                <w:szCs w:val="15"/>
              </w:rPr>
              <w:fldChar w:fldCharType="begin">
                <w:ffData>
                  <w:name w:val="复选框型29"/>
                  <w:enabled/>
                  <w:calcOnExit w:val="0"/>
                  <w:checkBox>
                    <w:sizeAuto/>
                    <w:default w:val="0"/>
                    <w:checked w:val="0"/>
                  </w:checkBox>
                </w:ffData>
              </w:fldChar>
            </w:r>
            <w:bookmarkStart w:id="4" w:name="复选框型29"/>
            <w:r>
              <w:rPr>
                <w:rFonts w:eastAsia="PMingLiU"/>
                <w:sz w:val="15"/>
                <w:szCs w:val="15"/>
              </w:rPr>
              <w:instrText xml:space="preserve"> FORMCHECKBOX </w:instrText>
            </w:r>
            <w:r>
              <w:rPr>
                <w:rFonts w:eastAsia="PMingLiU"/>
                <w:sz w:val="15"/>
                <w:szCs w:val="15"/>
              </w:rPr>
            </w:r>
            <w:r>
              <w:rPr>
                <w:rFonts w:eastAsia="PMingLiU"/>
                <w:sz w:val="15"/>
                <w:szCs w:val="15"/>
              </w:rPr>
              <w:fldChar w:fldCharType="separate"/>
            </w:r>
            <w:r>
              <w:rPr>
                <w:rFonts w:eastAsia="PMingLiU"/>
                <w:sz w:val="15"/>
                <w:szCs w:val="15"/>
              </w:rPr>
              <w:fldChar w:fldCharType="end"/>
            </w:r>
            <w:bookmarkEnd w:id="4"/>
            <w:r>
              <w:rPr>
                <w:rFonts w:eastAsia="PMingLiU" w:hint="eastAsia"/>
                <w:sz w:val="15"/>
                <w:szCs w:val="15"/>
              </w:rPr>
              <w:t xml:space="preserve"> </w:t>
            </w:r>
            <w:r>
              <w:rPr>
                <w:rFonts w:eastAsia="PMingLiU"/>
                <w:sz w:val="15"/>
                <w:szCs w:val="15"/>
              </w:rPr>
              <w:t>Yes</w:t>
            </w:r>
            <w:r>
              <w:rPr>
                <w:rFonts w:eastAsia="PMingLiU" w:hint="eastAsia"/>
                <w:sz w:val="15"/>
                <w:szCs w:val="15"/>
              </w:rPr>
              <w:t>需要（</w:t>
            </w:r>
            <w:r>
              <w:rPr>
                <w:rFonts w:eastAsia="PMingLiU" w:hint="eastAsia"/>
                <w:sz w:val="15"/>
                <w:szCs w:val="15"/>
              </w:rPr>
              <w:t>sel</w:t>
            </w:r>
            <w:r>
              <w:rPr>
                <w:rFonts w:eastAsia="PMingLiU"/>
                <w:sz w:val="15"/>
                <w:szCs w:val="15"/>
              </w:rPr>
              <w:t>f-paying</w:t>
            </w:r>
            <w:r>
              <w:rPr>
                <w:rFonts w:eastAsia="PMingLiU" w:hint="eastAsia"/>
                <w:sz w:val="15"/>
                <w:szCs w:val="15"/>
              </w:rPr>
              <w:t>自费）</w:t>
            </w:r>
            <w:r>
              <w:rPr>
                <w:rFonts w:eastAsia="PMingLiU"/>
                <w:sz w:val="15"/>
                <w:szCs w:val="15"/>
              </w:rPr>
              <w:t xml:space="preserve"> (Sample only be kept for 1 month</w:t>
            </w:r>
            <w:r>
              <w:rPr>
                <w:rFonts w:eastAsia="PMingLiU" w:hint="eastAsia"/>
                <w:sz w:val="15"/>
                <w:szCs w:val="15"/>
              </w:rPr>
              <w:t>样品只保留一个月</w:t>
            </w:r>
            <w:r>
              <w:rPr>
                <w:rFonts w:eastAsia="PMingLiU"/>
                <w:sz w:val="15"/>
                <w:szCs w:val="15"/>
              </w:rPr>
              <w:t xml:space="preserve">) </w:t>
            </w:r>
          </w:p>
        </w:tc>
      </w:tr>
      <w:tr w:rsidR="00EB7F80">
        <w:trPr>
          <w:trHeight w:val="144"/>
        </w:trPr>
        <w:tc>
          <w:tcPr>
            <w:tcW w:w="674" w:type="dxa"/>
            <w:tcBorders>
              <w:top w:val="single" w:sz="4" w:space="0" w:color="auto"/>
              <w:left w:val="single" w:sz="12" w:space="0" w:color="000000" w:themeColor="text1"/>
              <w:bottom w:val="single" w:sz="4" w:space="0" w:color="auto"/>
              <w:right w:val="single" w:sz="4" w:space="0" w:color="auto"/>
            </w:tcBorders>
          </w:tcPr>
          <w:p w:rsidR="00EB7F80" w:rsidRDefault="00DB1350">
            <w:pPr>
              <w:spacing w:line="240" w:lineRule="exact"/>
              <w:rPr>
                <w:sz w:val="15"/>
                <w:szCs w:val="15"/>
              </w:rPr>
            </w:pPr>
            <w:r>
              <w:rPr>
                <w:rFonts w:hint="eastAsia"/>
                <w:sz w:val="15"/>
                <w:szCs w:val="15"/>
              </w:rPr>
              <w:t>备注：</w:t>
            </w:r>
          </w:p>
        </w:tc>
        <w:tc>
          <w:tcPr>
            <w:tcW w:w="10112" w:type="dxa"/>
            <w:gridSpan w:val="15"/>
            <w:tcBorders>
              <w:top w:val="single" w:sz="4" w:space="0" w:color="auto"/>
              <w:left w:val="single" w:sz="4" w:space="0" w:color="auto"/>
              <w:bottom w:val="single" w:sz="4" w:space="0" w:color="auto"/>
              <w:right w:val="single" w:sz="12" w:space="0" w:color="000000" w:themeColor="text1"/>
            </w:tcBorders>
          </w:tcPr>
          <w:p w:rsidR="00EB7F80" w:rsidRDefault="00DB1350">
            <w:pPr>
              <w:spacing w:line="240" w:lineRule="exact"/>
              <w:rPr>
                <w:sz w:val="15"/>
                <w:szCs w:val="15"/>
              </w:rPr>
            </w:pP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r>
            <w:r>
              <w:rPr>
                <w:rFonts w:eastAsia="PMingLiU"/>
                <w:sz w:val="15"/>
                <w:szCs w:val="15"/>
              </w:rPr>
              <w:fldChar w:fldCharType="separate"/>
            </w:r>
            <w:r>
              <w:rPr>
                <w:rFonts w:eastAsia="PMingLiU"/>
                <w:sz w:val="15"/>
                <w:szCs w:val="15"/>
              </w:rPr>
              <w:t>     </w:t>
            </w:r>
            <w:r>
              <w:rPr>
                <w:rFonts w:eastAsia="PMingLiU"/>
                <w:sz w:val="15"/>
                <w:szCs w:val="15"/>
              </w:rPr>
              <w:fldChar w:fldCharType="end"/>
            </w:r>
          </w:p>
        </w:tc>
      </w:tr>
      <w:tr w:rsidR="00EB7F80">
        <w:trPr>
          <w:trHeight w:val="173"/>
        </w:trPr>
        <w:tc>
          <w:tcPr>
            <w:tcW w:w="5673" w:type="dxa"/>
            <w:gridSpan w:val="9"/>
            <w:tcBorders>
              <w:top w:val="single" w:sz="4" w:space="0" w:color="auto"/>
              <w:left w:val="single" w:sz="12" w:space="0" w:color="000000" w:themeColor="text1"/>
              <w:bottom w:val="nil"/>
              <w:right w:val="single" w:sz="4" w:space="0" w:color="auto"/>
            </w:tcBorders>
          </w:tcPr>
          <w:p w:rsidR="00EB7F80" w:rsidRDefault="00DB1350">
            <w:pPr>
              <w:ind w:left="150" w:hangingChars="100" w:hanging="150"/>
              <w:rPr>
                <w:rFonts w:ascii="Cambria" w:hAnsi="Cambria" w:cs="Arial"/>
                <w:b/>
                <w:sz w:val="15"/>
                <w:szCs w:val="15"/>
              </w:rPr>
            </w:pPr>
            <w:r>
              <w:rPr>
                <w:rFonts w:eastAsia="PMingLiU" w:hint="eastAsia"/>
                <w:sz w:val="15"/>
                <w:szCs w:val="15"/>
              </w:rPr>
              <w:t>A</w:t>
            </w:r>
            <w:r>
              <w:rPr>
                <w:rFonts w:eastAsia="PMingLiU"/>
                <w:sz w:val="15"/>
                <w:szCs w:val="15"/>
              </w:rPr>
              <w:t>uthorized signature and company chop of the applica</w:t>
            </w:r>
            <w:r>
              <w:rPr>
                <w:rFonts w:eastAsia="PMingLiU" w:hint="eastAsia"/>
                <w:sz w:val="15"/>
                <w:szCs w:val="15"/>
              </w:rPr>
              <w:t>nt</w:t>
            </w:r>
            <w:r>
              <w:rPr>
                <w:rFonts w:eastAsia="PMingLiU"/>
                <w:sz w:val="15"/>
                <w:szCs w:val="15"/>
              </w:rPr>
              <w:t xml:space="preserve">  </w:t>
            </w:r>
            <w:r>
              <w:rPr>
                <w:rFonts w:eastAsia="PMingLiU" w:hint="eastAsia"/>
                <w:sz w:val="15"/>
                <w:szCs w:val="15"/>
              </w:rPr>
              <w:t>申请公司盖章及代表签名</w:t>
            </w:r>
            <w:r>
              <w:rPr>
                <w:rFonts w:eastAsia="PMingLiU"/>
                <w:sz w:val="15"/>
                <w:szCs w:val="15"/>
              </w:rPr>
              <w:t xml:space="preserve"> :</w:t>
            </w:r>
          </w:p>
        </w:tc>
        <w:tc>
          <w:tcPr>
            <w:tcW w:w="5113" w:type="dxa"/>
            <w:gridSpan w:val="7"/>
            <w:tcBorders>
              <w:top w:val="single" w:sz="4" w:space="0" w:color="auto"/>
              <w:left w:val="single" w:sz="4" w:space="0" w:color="auto"/>
              <w:bottom w:val="nil"/>
              <w:right w:val="single" w:sz="12" w:space="0" w:color="000000" w:themeColor="text1"/>
            </w:tcBorders>
          </w:tcPr>
          <w:p w:rsidR="00EB7F80" w:rsidRDefault="00DB1350">
            <w:pPr>
              <w:ind w:left="150" w:hangingChars="100" w:hanging="150"/>
              <w:rPr>
                <w:rFonts w:eastAsia="PMingLiU"/>
                <w:sz w:val="15"/>
                <w:szCs w:val="15"/>
              </w:rPr>
            </w:pPr>
            <w:r>
              <w:rPr>
                <w:rFonts w:eastAsia="PMingLiU" w:hint="eastAsia"/>
                <w:sz w:val="15"/>
                <w:szCs w:val="15"/>
              </w:rPr>
              <w:t>S</w:t>
            </w:r>
            <w:r>
              <w:rPr>
                <w:rFonts w:eastAsia="PMingLiU"/>
                <w:sz w:val="15"/>
                <w:szCs w:val="15"/>
              </w:rPr>
              <w:t>ample received by</w:t>
            </w:r>
            <w:proofErr w:type="gramStart"/>
            <w:r>
              <w:rPr>
                <w:rFonts w:eastAsia="PMingLiU" w:hint="eastAsia"/>
                <w:sz w:val="15"/>
                <w:szCs w:val="15"/>
              </w:rPr>
              <w:t>收样人</w:t>
            </w:r>
            <w:proofErr w:type="gramEnd"/>
            <w:r>
              <w:rPr>
                <w:rFonts w:eastAsia="PMingLiU" w:hint="eastAsia"/>
                <w:sz w:val="15"/>
                <w:szCs w:val="15"/>
              </w:rPr>
              <w:t>：</w:t>
            </w:r>
          </w:p>
        </w:tc>
      </w:tr>
      <w:tr w:rsidR="00EB7F80">
        <w:trPr>
          <w:trHeight w:val="624"/>
        </w:trPr>
        <w:tc>
          <w:tcPr>
            <w:tcW w:w="5673" w:type="dxa"/>
            <w:gridSpan w:val="9"/>
            <w:tcBorders>
              <w:top w:val="nil"/>
              <w:left w:val="single" w:sz="12" w:space="0" w:color="000000" w:themeColor="text1"/>
              <w:bottom w:val="single" w:sz="8" w:space="0" w:color="000000" w:themeColor="text1"/>
              <w:right w:val="single" w:sz="4" w:space="0" w:color="auto"/>
            </w:tcBorders>
          </w:tcPr>
          <w:p w:rsidR="00EB7F80" w:rsidRDefault="00DB1350">
            <w:pPr>
              <w:rPr>
                <w:b/>
                <w:sz w:val="15"/>
                <w:szCs w:val="15"/>
                <w:u w:val="single"/>
              </w:rPr>
            </w:pPr>
            <w:r>
              <w:rPr>
                <w:rFonts w:ascii="Cambria" w:hAnsi="Cambria" w:cs="Arial"/>
                <w:noProof/>
                <w:sz w:val="14"/>
                <w:szCs w:val="14"/>
              </w:rPr>
              <mc:AlternateContent>
                <mc:Choice Requires="wps">
                  <w:drawing>
                    <wp:anchor distT="0" distB="0" distL="114300" distR="114300" simplePos="0" relativeHeight="251662336" behindDoc="0" locked="0" layoutInCell="1" allowOverlap="1">
                      <wp:simplePos x="0" y="0"/>
                      <wp:positionH relativeFrom="column">
                        <wp:posOffset>983615</wp:posOffset>
                      </wp:positionH>
                      <wp:positionV relativeFrom="paragraph">
                        <wp:posOffset>182880</wp:posOffset>
                      </wp:positionV>
                      <wp:extent cx="946150" cy="0"/>
                      <wp:effectExtent l="13335" t="12065" r="12065" b="6985"/>
                      <wp:wrapNone/>
                      <wp:docPr id="3"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150" cy="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AutoShape 71" o:spid="_x0000_s1026" o:spt="32" type="#_x0000_t32" style="position:absolute;left:0pt;margin-left:77.45pt;margin-top:14.4pt;height:0pt;width:74.5pt;z-index:251662336;mso-width-relative:page;mso-height-relative:page;" filled="f" stroked="t" coordsize="21600,21600" o:gfxdata="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lINTptYAAAAJAQAADwAAAAAAAAABACAAAAAi&#10;AAAAZHJzL2Rvd25yZXYueG1sUEsBAhQAFAAAAAgAh07iQBi6gdzTAQAAsgMAAA4AAAAAAAAAAQAg&#10;AAAAJQEAAGRycy9lMm9Eb2MueG1sUEsFBgAAAAAGAAYAWQEAAGoFAAAAAA==&#10;">
                      <v:fill on="f" focussize="0,0"/>
                      <v:stroke color="#000000" joinstyle="round"/>
                      <v:imagedata o:title=""/>
                      <o:lock v:ext="edit" aspectratio="f"/>
                    </v:shape>
                  </w:pict>
                </mc:Fallback>
              </mc:AlternateContent>
            </w:r>
            <w:r>
              <w:rPr>
                <w:rFonts w:ascii="Cambria" w:hAnsi="Cambria" w:cs="Arial"/>
                <w:sz w:val="14"/>
                <w:szCs w:val="14"/>
              </w:rPr>
              <w:t xml:space="preserve">                 </w:t>
            </w:r>
            <w:r>
              <w:rPr>
                <w:rFonts w:ascii="Cambria" w:hAnsi="Cambria" w:cs="Arial" w:hint="eastAsia"/>
                <w:sz w:val="14"/>
                <w:szCs w:val="14"/>
              </w:rPr>
              <w:t xml:space="preserve">        </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r>
            <w:r>
              <w:rPr>
                <w:rFonts w:eastAsia="PMingLiU"/>
                <w:sz w:val="15"/>
                <w:szCs w:val="15"/>
              </w:rPr>
              <w:fldChar w:fldCharType="separate"/>
            </w:r>
            <w:r>
              <w:rPr>
                <w:rFonts w:eastAsia="PMingLiU"/>
                <w:sz w:val="15"/>
                <w:szCs w:val="15"/>
              </w:rPr>
              <w:t>     </w:t>
            </w:r>
            <w:r>
              <w:rPr>
                <w:rFonts w:eastAsia="PMingLiU"/>
                <w:sz w:val="15"/>
                <w:szCs w:val="15"/>
              </w:rPr>
              <w:fldChar w:fldCharType="end"/>
            </w:r>
          </w:p>
          <w:p w:rsidR="00EB7F80" w:rsidRDefault="00DB1350">
            <w:pPr>
              <w:ind w:firstLineChars="1500" w:firstLine="2250"/>
              <w:rPr>
                <w:rFonts w:eastAsia="楷体_GB2312"/>
                <w:sz w:val="13"/>
                <w:szCs w:val="13"/>
              </w:rPr>
            </w:pPr>
            <w:r>
              <w:rPr>
                <w:rFonts w:eastAsia="PMingLiU"/>
                <w:sz w:val="15"/>
                <w:szCs w:val="15"/>
              </w:rPr>
              <w:t>Date</w:t>
            </w:r>
            <w:r>
              <w:rPr>
                <w:rFonts w:eastAsia="PMingLiU" w:hint="eastAsia"/>
                <w:sz w:val="15"/>
                <w:szCs w:val="15"/>
              </w:rPr>
              <w:t>：</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r>
            <w:r>
              <w:rPr>
                <w:rFonts w:eastAsia="PMingLiU"/>
                <w:sz w:val="15"/>
                <w:szCs w:val="15"/>
              </w:rPr>
              <w:fldChar w:fldCharType="separate"/>
            </w:r>
            <w:r>
              <w:rPr>
                <w:rFonts w:eastAsia="PMingLiU"/>
                <w:sz w:val="15"/>
                <w:szCs w:val="15"/>
              </w:rPr>
              <w:t>     </w:t>
            </w:r>
            <w:r>
              <w:rPr>
                <w:rFonts w:eastAsia="PMingLiU"/>
                <w:sz w:val="15"/>
                <w:szCs w:val="15"/>
              </w:rPr>
              <w:fldChar w:fldCharType="end"/>
            </w:r>
          </w:p>
        </w:tc>
        <w:tc>
          <w:tcPr>
            <w:tcW w:w="5113" w:type="dxa"/>
            <w:gridSpan w:val="7"/>
            <w:tcBorders>
              <w:top w:val="nil"/>
              <w:left w:val="single" w:sz="4" w:space="0" w:color="auto"/>
              <w:bottom w:val="single" w:sz="8" w:space="0" w:color="000000" w:themeColor="text1"/>
              <w:right w:val="single" w:sz="12" w:space="0" w:color="000000" w:themeColor="text1"/>
            </w:tcBorders>
          </w:tcPr>
          <w:p w:rsidR="00EB7F80" w:rsidRDefault="00DB1350">
            <w:pPr>
              <w:rPr>
                <w:rFonts w:eastAsia="PMingLiU"/>
                <w:sz w:val="15"/>
                <w:szCs w:val="15"/>
              </w:rPr>
            </w:pPr>
            <w:r>
              <w:rPr>
                <w:rFonts w:ascii="Cambria" w:hAnsi="Cambria" w:cs="Arial"/>
                <w:noProof/>
                <w:sz w:val="14"/>
                <w:szCs w:val="14"/>
              </w:rPr>
              <mc:AlternateContent>
                <mc:Choice Requires="wps">
                  <w:drawing>
                    <wp:anchor distT="0" distB="0" distL="114300" distR="114300" simplePos="0" relativeHeight="251663360" behindDoc="0" locked="0" layoutInCell="1" allowOverlap="1">
                      <wp:simplePos x="0" y="0"/>
                      <wp:positionH relativeFrom="column">
                        <wp:posOffset>1169670</wp:posOffset>
                      </wp:positionH>
                      <wp:positionV relativeFrom="paragraph">
                        <wp:posOffset>175260</wp:posOffset>
                      </wp:positionV>
                      <wp:extent cx="946150" cy="0"/>
                      <wp:effectExtent l="13335" t="12065" r="12065" b="6985"/>
                      <wp:wrapNone/>
                      <wp:docPr id="1"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150" cy="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AutoShape 71" o:spid="_x0000_s1026" o:spt="32" type="#_x0000_t32" style="position:absolute;left:0pt;margin-left:92.1pt;margin-top:13.8pt;height:0pt;width:74.5pt;z-index:251663360;mso-width-relative:page;mso-height-relative:page;" filled="f" stroked="t" coordsize="21600,21600" o:gfxdata="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BlkjLNYAAAAJAQAADwAAAAAAAAABACAAAAAi&#10;AAAAZHJzL2Rvd25yZXYueG1sUEsBAhQAFAAAAAgAh07iQCH2Pz7TAQAAsgMAAA4AAAAAAAAAAQAg&#10;AAAAJQEAAGRycy9lMm9Eb2MueG1sUEsFBgAAAAAGAAYAWQEAAGoFAAAAAA==&#10;">
                      <v:fill on="f" focussize="0,0"/>
                      <v:stroke color="#000000" joinstyle="round"/>
                      <v:imagedata o:title=""/>
                      <o:lock v:ext="edit" aspectratio="f"/>
                    </v:shape>
                  </w:pict>
                </mc:Fallback>
              </mc:AlternateContent>
            </w:r>
            <w:r>
              <w:rPr>
                <w:rFonts w:eastAsia="宋体" w:hint="eastAsia"/>
                <w:sz w:val="15"/>
                <w:szCs w:val="15"/>
              </w:rPr>
              <w:t xml:space="preserve">                          </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r>
            <w:r>
              <w:rPr>
                <w:rFonts w:eastAsia="PMingLiU"/>
                <w:sz w:val="15"/>
                <w:szCs w:val="15"/>
              </w:rPr>
              <w:fldChar w:fldCharType="separate"/>
            </w:r>
            <w:r>
              <w:rPr>
                <w:rFonts w:eastAsia="PMingLiU"/>
                <w:sz w:val="15"/>
                <w:szCs w:val="15"/>
              </w:rPr>
              <w:t>     </w:t>
            </w:r>
            <w:r>
              <w:rPr>
                <w:rFonts w:eastAsia="PMingLiU"/>
                <w:sz w:val="15"/>
                <w:szCs w:val="15"/>
              </w:rPr>
              <w:fldChar w:fldCharType="end"/>
            </w:r>
          </w:p>
          <w:p w:rsidR="00EB7F80" w:rsidRDefault="00DB1350">
            <w:pPr>
              <w:ind w:firstLineChars="1600" w:firstLine="2400"/>
              <w:rPr>
                <w:rFonts w:ascii="Cambria" w:hAnsi="Cambria" w:cs="Arial"/>
                <w:sz w:val="14"/>
                <w:szCs w:val="14"/>
              </w:rPr>
            </w:pPr>
            <w:r>
              <w:rPr>
                <w:rFonts w:eastAsia="PMingLiU"/>
                <w:sz w:val="15"/>
                <w:szCs w:val="15"/>
              </w:rPr>
              <w:t>Date</w:t>
            </w:r>
            <w:r>
              <w:rPr>
                <w:rFonts w:eastAsia="PMingLiU" w:hint="eastAsia"/>
                <w:sz w:val="15"/>
                <w:szCs w:val="15"/>
              </w:rPr>
              <w:t>：</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r>
            <w:r>
              <w:rPr>
                <w:rFonts w:eastAsia="PMingLiU"/>
                <w:sz w:val="15"/>
                <w:szCs w:val="15"/>
              </w:rPr>
              <w:fldChar w:fldCharType="separate"/>
            </w:r>
            <w:r>
              <w:rPr>
                <w:rFonts w:eastAsia="PMingLiU"/>
                <w:sz w:val="15"/>
                <w:szCs w:val="15"/>
              </w:rPr>
              <w:t>     </w:t>
            </w:r>
            <w:r>
              <w:rPr>
                <w:rFonts w:eastAsia="PMingLiU"/>
                <w:sz w:val="15"/>
                <w:szCs w:val="15"/>
              </w:rPr>
              <w:fldChar w:fldCharType="end"/>
            </w:r>
          </w:p>
        </w:tc>
      </w:tr>
    </w:tbl>
    <w:p w:rsidR="00EB7F80" w:rsidRDefault="00EB7F80">
      <w:pPr>
        <w:spacing w:line="0" w:lineRule="atLeast"/>
        <w:jc w:val="center"/>
        <w:rPr>
          <w:rFonts w:ascii="微软雅黑" w:eastAsia="微软雅黑" w:hAnsi="微软雅黑" w:cs="Arial"/>
          <w:b/>
          <w:bCs/>
          <w:szCs w:val="21"/>
        </w:rPr>
      </w:pPr>
    </w:p>
    <w:p w:rsidR="00EB7F80" w:rsidRDefault="00EB7F80">
      <w:pPr>
        <w:widowControl/>
        <w:jc w:val="left"/>
        <w:rPr>
          <w:sz w:val="18"/>
          <w:szCs w:val="18"/>
        </w:rPr>
        <w:sectPr w:rsidR="00EB7F80">
          <w:headerReference w:type="default" r:id="rId9"/>
          <w:footerReference w:type="default" r:id="rId10"/>
          <w:pgSz w:w="11906" w:h="16838"/>
          <w:pgMar w:top="454" w:right="454" w:bottom="454" w:left="737" w:header="454" w:footer="599" w:gutter="0"/>
          <w:cols w:space="425"/>
          <w:docGrid w:type="lines" w:linePitch="312"/>
        </w:sectPr>
      </w:pPr>
    </w:p>
    <w:p w:rsidR="00EB7F80" w:rsidRDefault="00DB1350">
      <w:pPr>
        <w:numPr>
          <w:ilvl w:val="0"/>
          <w:numId w:val="2"/>
        </w:numPr>
        <w:spacing w:line="250" w:lineRule="exact"/>
        <w:rPr>
          <w:rFonts w:ascii="Arial" w:eastAsia="宋体" w:hAnsi="Arial" w:cs="Arial"/>
          <w:b/>
          <w:snapToGrid w:val="0"/>
          <w:color w:val="000000"/>
          <w:sz w:val="18"/>
          <w:szCs w:val="15"/>
          <w:lang w:eastAsia="ja-JP"/>
        </w:rPr>
      </w:pPr>
      <w:r>
        <w:rPr>
          <w:rFonts w:ascii="Arial" w:eastAsia="宋体" w:hAnsi="Arial" w:cs="Arial"/>
          <w:b/>
          <w:snapToGrid w:val="0"/>
          <w:color w:val="000000"/>
          <w:sz w:val="18"/>
          <w:szCs w:val="15"/>
          <w:lang w:eastAsia="ja-JP"/>
        </w:rPr>
        <w:lastRenderedPageBreak/>
        <w:t>总则</w:t>
      </w:r>
    </w:p>
    <w:p w:rsidR="00EB7F80" w:rsidRDefault="00DB1350">
      <w:pPr>
        <w:spacing w:line="250" w:lineRule="exact"/>
        <w:ind w:firstLineChars="200" w:firstLine="360"/>
        <w:rPr>
          <w:rFonts w:ascii="Arial" w:eastAsia="宋体" w:hAnsi="Arial" w:cs="Arial"/>
          <w:bCs/>
          <w:snapToGrid w:val="0"/>
          <w:color w:val="000000"/>
          <w:sz w:val="18"/>
          <w:szCs w:val="15"/>
        </w:rPr>
      </w:pPr>
      <w:r>
        <w:rPr>
          <w:rFonts w:ascii="Arial" w:eastAsia="宋体" w:hAnsi="Arial" w:cs="Arial"/>
          <w:snapToGrid w:val="0"/>
          <w:color w:val="000000"/>
          <w:sz w:val="18"/>
          <w:szCs w:val="15"/>
          <w:lang w:eastAsia="ja-JP"/>
        </w:rPr>
        <w:t xml:space="preserve">1.1 </w:t>
      </w:r>
      <w:r>
        <w:rPr>
          <w:rFonts w:ascii="Arial" w:eastAsia="宋体" w:hAnsi="Arial" w:cs="Arial"/>
          <w:snapToGrid w:val="0"/>
          <w:color w:val="000000"/>
          <w:sz w:val="18"/>
          <w:szCs w:val="15"/>
          <w:lang w:eastAsia="ja-JP"/>
        </w:rPr>
        <w:t>除非另有书面协议，或与法规、法律的强制规定不一致时，</w:t>
      </w:r>
      <w:r>
        <w:rPr>
          <w:rFonts w:ascii="Arial" w:eastAsia="宋体" w:hAnsi="Arial" w:cs="Arial" w:hint="eastAsia"/>
          <w:snapToGrid w:val="0"/>
          <w:color w:val="000000"/>
          <w:sz w:val="18"/>
          <w:szCs w:val="15"/>
          <w:lang w:eastAsia="ja-JP"/>
        </w:rPr>
        <w:t>世鼎检测认证技术服务</w:t>
      </w:r>
      <w:r>
        <w:rPr>
          <w:rFonts w:ascii="Arial" w:eastAsia="宋体" w:hAnsi="Arial" w:cs="Arial" w:hint="eastAsia"/>
          <w:snapToGrid w:val="0"/>
          <w:color w:val="000000"/>
          <w:sz w:val="18"/>
          <w:szCs w:val="15"/>
          <w:lang w:eastAsia="ja-JP"/>
        </w:rPr>
        <w:t>(</w:t>
      </w:r>
      <w:r>
        <w:rPr>
          <w:rFonts w:ascii="Arial" w:eastAsia="宋体" w:hAnsi="Arial" w:cs="Arial" w:hint="eastAsia"/>
          <w:snapToGrid w:val="0"/>
          <w:color w:val="000000"/>
          <w:sz w:val="18"/>
          <w:szCs w:val="15"/>
          <w:lang w:eastAsia="ja-JP"/>
        </w:rPr>
        <w:t>东莞</w:t>
      </w:r>
      <w:r>
        <w:rPr>
          <w:rFonts w:ascii="Arial" w:eastAsia="宋体" w:hAnsi="Arial" w:cs="Arial"/>
          <w:snapToGrid w:val="0"/>
          <w:color w:val="000000"/>
          <w:sz w:val="18"/>
          <w:szCs w:val="15"/>
          <w:lang w:eastAsia="ja-JP"/>
        </w:rPr>
        <w:t>)</w:t>
      </w:r>
      <w:r>
        <w:rPr>
          <w:rFonts w:ascii="Arial" w:eastAsia="宋体" w:hAnsi="Arial" w:cs="Arial" w:hint="eastAsia"/>
          <w:snapToGrid w:val="0"/>
          <w:color w:val="000000"/>
          <w:sz w:val="18"/>
          <w:szCs w:val="15"/>
          <w:lang w:eastAsia="ja-JP"/>
        </w:rPr>
        <w:t>有限公司或任何有关联的公司</w:t>
      </w:r>
      <w:r>
        <w:rPr>
          <w:rFonts w:ascii="Arial" w:eastAsia="宋体" w:hAnsi="Arial" w:cs="Arial"/>
          <w:snapToGrid w:val="0"/>
          <w:color w:val="000000"/>
          <w:sz w:val="18"/>
          <w:szCs w:val="15"/>
          <w:lang w:eastAsia="ja-JP"/>
        </w:rPr>
        <w:t>及</w:t>
      </w:r>
      <w:r>
        <w:rPr>
          <w:rFonts w:ascii="Arial" w:eastAsia="宋体" w:hAnsi="Arial" w:cs="Arial" w:hint="eastAsia"/>
          <w:snapToGrid w:val="0"/>
          <w:color w:val="000000"/>
          <w:sz w:val="18"/>
          <w:szCs w:val="15"/>
          <w:lang w:eastAsia="ja-JP"/>
        </w:rPr>
        <w:t>其</w:t>
      </w:r>
      <w:r>
        <w:rPr>
          <w:rFonts w:ascii="Arial" w:eastAsia="宋体" w:hAnsi="Arial" w:cs="Arial"/>
          <w:snapToGrid w:val="0"/>
          <w:color w:val="000000"/>
          <w:sz w:val="18"/>
          <w:szCs w:val="15"/>
          <w:lang w:eastAsia="ja-JP"/>
        </w:rPr>
        <w:t>代理（</w:t>
      </w:r>
      <w:r>
        <w:rPr>
          <w:rFonts w:ascii="Arial" w:eastAsia="宋体" w:hAnsi="Arial" w:cs="Arial" w:hint="eastAsia"/>
          <w:snapToGrid w:val="0"/>
          <w:color w:val="000000"/>
          <w:sz w:val="18"/>
          <w:szCs w:val="15"/>
          <w:lang w:eastAsia="ja-JP"/>
        </w:rPr>
        <w:t>统称“</w:t>
      </w:r>
      <w:r>
        <w:rPr>
          <w:rFonts w:ascii="Arial" w:eastAsia="宋体" w:hAnsi="Arial" w:cs="Arial"/>
          <w:snapToGrid w:val="0"/>
          <w:color w:val="000000"/>
          <w:sz w:val="18"/>
          <w:szCs w:val="15"/>
          <w:lang w:eastAsia="ja-JP"/>
        </w:rPr>
        <w:t>公司</w:t>
      </w:r>
      <w:r>
        <w:rPr>
          <w:rFonts w:ascii="Arial" w:eastAsia="宋体" w:hAnsi="Arial" w:cs="Arial" w:hint="eastAsia"/>
          <w:snapToGrid w:val="0"/>
          <w:color w:val="000000"/>
          <w:sz w:val="18"/>
          <w:szCs w:val="15"/>
          <w:lang w:eastAsia="ja-JP"/>
        </w:rPr>
        <w:t>”</w:t>
      </w:r>
      <w:r>
        <w:rPr>
          <w:rFonts w:ascii="Arial" w:eastAsia="宋体" w:hAnsi="Arial" w:cs="Arial"/>
          <w:snapToGrid w:val="0"/>
          <w:color w:val="000000"/>
          <w:sz w:val="18"/>
          <w:szCs w:val="15"/>
          <w:lang w:eastAsia="ja-JP"/>
        </w:rPr>
        <w:t>）作出的所有报价或服务，以及所产生的合同或其它约定，都受本服务通用条款（以下称为</w:t>
      </w:r>
      <w:r>
        <w:rPr>
          <w:rFonts w:ascii="Arial" w:eastAsia="宋体" w:hAnsi="Arial" w:cs="Arial"/>
          <w:snapToGrid w:val="0"/>
          <w:color w:val="000000"/>
          <w:sz w:val="18"/>
          <w:szCs w:val="15"/>
          <w:lang w:eastAsia="ja-JP"/>
        </w:rPr>
        <w:t>“</w:t>
      </w:r>
      <w:r>
        <w:rPr>
          <w:rFonts w:ascii="Arial" w:eastAsia="宋体" w:hAnsi="Arial" w:cs="Arial"/>
          <w:snapToGrid w:val="0"/>
          <w:color w:val="000000"/>
          <w:sz w:val="18"/>
          <w:szCs w:val="15"/>
          <w:lang w:eastAsia="ja-JP"/>
        </w:rPr>
        <w:t>通用条款</w:t>
      </w:r>
      <w:r>
        <w:rPr>
          <w:rFonts w:ascii="Arial" w:eastAsia="宋体" w:hAnsi="Arial" w:cs="Arial"/>
          <w:snapToGrid w:val="0"/>
          <w:color w:val="000000"/>
          <w:sz w:val="18"/>
          <w:szCs w:val="15"/>
          <w:lang w:eastAsia="ja-JP"/>
        </w:rPr>
        <w:t>”</w:t>
      </w:r>
      <w:r>
        <w:rPr>
          <w:rFonts w:ascii="Arial" w:eastAsia="宋体" w:hAnsi="Arial" w:cs="Arial"/>
          <w:snapToGrid w:val="0"/>
          <w:color w:val="000000"/>
          <w:sz w:val="18"/>
          <w:szCs w:val="15"/>
          <w:lang w:eastAsia="ja-JP"/>
        </w:rPr>
        <w:t>）约束。</w:t>
      </w:r>
    </w:p>
    <w:p w:rsidR="00EB7F80" w:rsidRDefault="00DB1350">
      <w:pPr>
        <w:pStyle w:val="aa"/>
        <w:numPr>
          <w:ilvl w:val="0"/>
          <w:numId w:val="2"/>
        </w:numPr>
        <w:spacing w:line="250" w:lineRule="exact"/>
        <w:ind w:firstLineChars="0"/>
        <w:rPr>
          <w:rFonts w:ascii="Arial" w:eastAsia="宋体" w:hAnsi="Arial" w:cs="Arial"/>
          <w:b/>
          <w:snapToGrid w:val="0"/>
          <w:color w:val="000000"/>
          <w:sz w:val="18"/>
          <w:szCs w:val="15"/>
          <w:lang w:eastAsia="ja-JP"/>
        </w:rPr>
      </w:pPr>
      <w:r>
        <w:rPr>
          <w:rFonts w:ascii="Arial" w:eastAsia="宋体" w:hAnsi="Arial" w:cs="Arial"/>
          <w:b/>
          <w:snapToGrid w:val="0"/>
          <w:color w:val="000000"/>
          <w:sz w:val="18"/>
          <w:szCs w:val="15"/>
          <w:lang w:eastAsia="ja-JP"/>
        </w:rPr>
        <w:t>提供服务</w:t>
      </w:r>
    </w:p>
    <w:p w:rsidR="00EB7F80" w:rsidRDefault="00DB1350">
      <w:pPr>
        <w:pStyle w:val="aa"/>
        <w:numPr>
          <w:ilvl w:val="1"/>
          <w:numId w:val="2"/>
        </w:numPr>
        <w:spacing w:line="250" w:lineRule="exact"/>
        <w:ind w:left="0" w:firstLine="360"/>
        <w:rPr>
          <w:rFonts w:ascii="Arial" w:eastAsia="宋体" w:hAnsi="Arial" w:cs="Arial"/>
          <w:snapToGrid w:val="0"/>
          <w:color w:val="000000"/>
          <w:sz w:val="18"/>
          <w:szCs w:val="15"/>
          <w:lang w:eastAsia="ja-JP"/>
        </w:rPr>
      </w:pPr>
      <w:r>
        <w:rPr>
          <w:rFonts w:ascii="Arial" w:eastAsia="宋体" w:hAnsi="Arial" w:cs="Arial"/>
          <w:snapToGrid w:val="0"/>
          <w:color w:val="000000"/>
          <w:sz w:val="18"/>
          <w:szCs w:val="15"/>
          <w:lang w:eastAsia="ja-JP"/>
        </w:rPr>
        <w:t>本公司根据</w:t>
      </w:r>
      <w:r>
        <w:rPr>
          <w:rFonts w:ascii="Arial" w:eastAsia="宋体" w:hAnsi="Arial" w:cs="Arial" w:hint="eastAsia"/>
          <w:snapToGrid w:val="0"/>
          <w:color w:val="000000"/>
          <w:sz w:val="18"/>
          <w:szCs w:val="15"/>
          <w:lang w:eastAsia="ja-JP"/>
        </w:rPr>
        <w:t>经</w:t>
      </w:r>
      <w:r>
        <w:rPr>
          <w:rFonts w:ascii="Arial" w:eastAsia="宋体" w:hAnsi="Arial" w:cs="Arial"/>
          <w:snapToGrid w:val="0"/>
          <w:color w:val="000000"/>
          <w:sz w:val="18"/>
          <w:szCs w:val="15"/>
          <w:lang w:eastAsia="ja-JP"/>
        </w:rPr>
        <w:t>确认的委托方</w:t>
      </w:r>
      <w:r>
        <w:rPr>
          <w:rFonts w:ascii="Arial" w:eastAsia="宋体" w:hAnsi="Arial" w:cs="Arial" w:hint="eastAsia"/>
          <w:snapToGrid w:val="0"/>
          <w:color w:val="000000"/>
          <w:sz w:val="18"/>
          <w:szCs w:val="15"/>
          <w:lang w:eastAsia="ja-JP"/>
        </w:rPr>
        <w:t>之</w:t>
      </w:r>
      <w:r>
        <w:rPr>
          <w:rFonts w:ascii="Arial" w:eastAsia="宋体" w:hAnsi="Arial" w:cs="Arial"/>
          <w:snapToGrid w:val="0"/>
          <w:color w:val="000000"/>
          <w:sz w:val="18"/>
          <w:szCs w:val="15"/>
          <w:lang w:eastAsia="ja-JP"/>
        </w:rPr>
        <w:t>具体指令，以审慎</w:t>
      </w:r>
      <w:r>
        <w:rPr>
          <w:rFonts w:ascii="Arial" w:eastAsia="宋体" w:hAnsi="Arial" w:cs="Arial" w:hint="eastAsia"/>
          <w:snapToGrid w:val="0"/>
          <w:color w:val="000000"/>
          <w:sz w:val="18"/>
          <w:szCs w:val="15"/>
        </w:rPr>
        <w:t>的</w:t>
      </w:r>
      <w:r>
        <w:rPr>
          <w:rFonts w:ascii="Arial" w:eastAsia="宋体" w:hAnsi="Arial" w:cs="Arial" w:hint="eastAsia"/>
          <w:snapToGrid w:val="0"/>
          <w:color w:val="000000"/>
          <w:sz w:val="18"/>
          <w:szCs w:val="15"/>
          <w:lang w:eastAsia="ja-JP"/>
        </w:rPr>
        <w:t>态度</w:t>
      </w:r>
      <w:r>
        <w:rPr>
          <w:rFonts w:ascii="Arial" w:eastAsia="宋体" w:hAnsi="Arial" w:cs="Arial"/>
          <w:snapToGrid w:val="0"/>
          <w:color w:val="000000"/>
          <w:sz w:val="18"/>
          <w:szCs w:val="15"/>
          <w:lang w:eastAsia="ja-JP"/>
        </w:rPr>
        <w:t>提供服务。若无此指令，则</w:t>
      </w:r>
      <w:r>
        <w:rPr>
          <w:rFonts w:ascii="Arial" w:eastAsia="宋体" w:hAnsi="Arial" w:cs="Arial" w:hint="eastAsia"/>
          <w:snapToGrid w:val="0"/>
          <w:color w:val="000000"/>
          <w:sz w:val="18"/>
          <w:szCs w:val="15"/>
          <w:lang w:eastAsia="ja-JP"/>
        </w:rPr>
        <w:t>本公司可使用以下依据提供服务</w:t>
      </w:r>
      <w:r>
        <w:rPr>
          <w:rFonts w:ascii="Arial" w:eastAsia="宋体" w:hAnsi="Arial" w:cs="Arial"/>
          <w:snapToGrid w:val="0"/>
          <w:color w:val="000000"/>
          <w:sz w:val="18"/>
          <w:szCs w:val="15"/>
          <w:lang w:eastAsia="ja-JP"/>
        </w:rPr>
        <w:t>：</w:t>
      </w:r>
    </w:p>
    <w:p w:rsidR="00EB7F80" w:rsidRDefault="00DB1350">
      <w:pPr>
        <w:spacing w:line="250" w:lineRule="exact"/>
        <w:ind w:leftChars="200" w:left="420" w:firstLineChars="200" w:firstLine="360"/>
        <w:rPr>
          <w:rFonts w:ascii="Arial" w:eastAsia="宋体" w:hAnsi="Arial" w:cs="Arial"/>
          <w:snapToGrid w:val="0"/>
          <w:color w:val="000000"/>
          <w:sz w:val="18"/>
          <w:szCs w:val="15"/>
          <w:lang w:eastAsia="ja-JP"/>
        </w:rPr>
      </w:pPr>
      <w:r>
        <w:rPr>
          <w:rFonts w:ascii="Arial" w:eastAsia="宋体" w:hAnsi="Arial" w:cs="Arial" w:hint="eastAsia"/>
          <w:iCs/>
          <w:snapToGrid w:val="0"/>
          <w:color w:val="000000"/>
          <w:sz w:val="18"/>
          <w:szCs w:val="15"/>
          <w:lang w:eastAsia="ja-JP"/>
        </w:rPr>
        <w:t xml:space="preserve">2.1.1 </w:t>
      </w:r>
      <w:r>
        <w:rPr>
          <w:rFonts w:ascii="Arial" w:eastAsia="宋体" w:hAnsi="Arial" w:cs="Arial"/>
          <w:iCs/>
          <w:snapToGrid w:val="0"/>
          <w:color w:val="000000"/>
          <w:sz w:val="18"/>
          <w:szCs w:val="15"/>
          <w:lang w:eastAsia="ja-JP"/>
        </w:rPr>
        <w:t>本公司的任何标准委托单或标准</w:t>
      </w:r>
      <w:r>
        <w:rPr>
          <w:rFonts w:ascii="Arial" w:eastAsia="宋体" w:hAnsi="Arial" w:cs="Arial" w:hint="eastAsia"/>
          <w:iCs/>
          <w:snapToGrid w:val="0"/>
          <w:color w:val="000000"/>
          <w:sz w:val="18"/>
          <w:szCs w:val="15"/>
          <w:lang w:eastAsia="ja-JP"/>
        </w:rPr>
        <w:t>指引文件</w:t>
      </w:r>
      <w:r>
        <w:rPr>
          <w:rFonts w:ascii="Arial" w:eastAsia="宋体" w:hAnsi="Arial" w:cs="Arial"/>
          <w:iCs/>
          <w:snapToGrid w:val="0"/>
          <w:color w:val="000000"/>
          <w:sz w:val="18"/>
          <w:szCs w:val="15"/>
          <w:lang w:eastAsia="ja-JP"/>
        </w:rPr>
        <w:t>中的条款；</w:t>
      </w:r>
    </w:p>
    <w:p w:rsidR="00EB7F80" w:rsidRDefault="00DB1350">
      <w:pPr>
        <w:tabs>
          <w:tab w:val="left" w:pos="6480"/>
        </w:tabs>
        <w:spacing w:line="250" w:lineRule="exact"/>
        <w:ind w:leftChars="200" w:left="420" w:firstLineChars="200" w:firstLine="360"/>
        <w:rPr>
          <w:rFonts w:ascii="Arial" w:eastAsia="宋体" w:hAnsi="Arial" w:cs="Arial"/>
          <w:iCs/>
          <w:snapToGrid w:val="0"/>
          <w:color w:val="000000"/>
          <w:sz w:val="18"/>
          <w:szCs w:val="15"/>
          <w:lang w:eastAsia="ja-JP"/>
        </w:rPr>
      </w:pPr>
      <w:r>
        <w:rPr>
          <w:rFonts w:ascii="Arial" w:eastAsia="宋体" w:hAnsi="Arial" w:cs="Arial" w:hint="eastAsia"/>
          <w:iCs/>
          <w:snapToGrid w:val="0"/>
          <w:color w:val="000000"/>
          <w:sz w:val="18"/>
          <w:szCs w:val="15"/>
          <w:lang w:eastAsia="ja-JP"/>
        </w:rPr>
        <w:t xml:space="preserve">2.1.2 </w:t>
      </w:r>
      <w:r>
        <w:rPr>
          <w:rFonts w:ascii="Arial" w:eastAsia="宋体" w:hAnsi="Arial" w:cs="Arial"/>
          <w:iCs/>
          <w:snapToGrid w:val="0"/>
          <w:color w:val="000000"/>
          <w:sz w:val="18"/>
          <w:szCs w:val="15"/>
          <w:lang w:eastAsia="ja-JP"/>
        </w:rPr>
        <w:t>任何有关的贸易惯例、作法或实践；</w:t>
      </w:r>
      <w:r>
        <w:rPr>
          <w:rFonts w:ascii="Arial" w:eastAsia="宋体" w:hAnsi="Arial" w:cs="Arial"/>
          <w:iCs/>
          <w:snapToGrid w:val="0"/>
          <w:color w:val="000000"/>
          <w:sz w:val="18"/>
          <w:szCs w:val="15"/>
          <w:lang w:eastAsia="ja-JP"/>
        </w:rPr>
        <w:tab/>
      </w:r>
    </w:p>
    <w:p w:rsidR="00EB7F80" w:rsidRDefault="00DB1350">
      <w:pPr>
        <w:spacing w:line="250" w:lineRule="exact"/>
        <w:ind w:leftChars="200" w:left="420" w:firstLineChars="200" w:firstLine="360"/>
        <w:rPr>
          <w:rFonts w:ascii="Arial" w:eastAsia="宋体" w:hAnsi="Arial" w:cs="Arial"/>
          <w:snapToGrid w:val="0"/>
          <w:color w:val="000000"/>
          <w:sz w:val="18"/>
          <w:szCs w:val="15"/>
          <w:lang w:eastAsia="ja-JP"/>
        </w:rPr>
      </w:pPr>
      <w:r>
        <w:rPr>
          <w:rFonts w:ascii="Arial" w:eastAsia="宋体" w:hAnsi="Arial" w:cs="Arial" w:hint="eastAsia"/>
          <w:iCs/>
          <w:snapToGrid w:val="0"/>
          <w:color w:val="000000"/>
          <w:sz w:val="18"/>
          <w:szCs w:val="15"/>
        </w:rPr>
        <w:t xml:space="preserve">2.1.3 </w:t>
      </w:r>
      <w:r>
        <w:rPr>
          <w:rFonts w:ascii="Arial" w:eastAsia="宋体" w:hAnsi="Arial" w:cs="Arial"/>
          <w:iCs/>
          <w:snapToGrid w:val="0"/>
          <w:color w:val="000000"/>
          <w:sz w:val="18"/>
          <w:szCs w:val="15"/>
          <w:lang w:eastAsia="ja-JP"/>
        </w:rPr>
        <w:t>本公司认为在技术、操作和财务方面适当的方法。</w:t>
      </w:r>
    </w:p>
    <w:p w:rsidR="00EB7F80" w:rsidRDefault="00DB1350">
      <w:pPr>
        <w:pStyle w:val="aa"/>
        <w:numPr>
          <w:ilvl w:val="1"/>
          <w:numId w:val="3"/>
        </w:numPr>
        <w:spacing w:line="250" w:lineRule="exact"/>
        <w:ind w:left="0" w:firstLine="360"/>
        <w:rPr>
          <w:rFonts w:ascii="Arial" w:eastAsia="宋体" w:hAnsi="Arial" w:cs="Arial"/>
          <w:snapToGrid w:val="0"/>
          <w:color w:val="000000"/>
          <w:sz w:val="18"/>
          <w:szCs w:val="15"/>
          <w:lang w:eastAsia="ja-JP"/>
        </w:rPr>
      </w:pPr>
      <w:r>
        <w:rPr>
          <w:rFonts w:ascii="Arial" w:eastAsia="宋体" w:hAnsi="Arial" w:cs="Arial"/>
          <w:snapToGrid w:val="0"/>
          <w:color w:val="000000"/>
          <w:sz w:val="18"/>
          <w:szCs w:val="15"/>
          <w:lang w:eastAsia="ja-JP"/>
        </w:rPr>
        <w:t>对样品</w:t>
      </w:r>
      <w:r>
        <w:rPr>
          <w:rFonts w:ascii="Arial" w:eastAsia="宋体" w:hAnsi="Arial" w:cs="Arial" w:hint="eastAsia"/>
          <w:snapToGrid w:val="0"/>
          <w:color w:val="000000"/>
          <w:sz w:val="18"/>
          <w:szCs w:val="15"/>
        </w:rPr>
        <w:t>受检</w:t>
      </w:r>
      <w:r>
        <w:rPr>
          <w:rFonts w:ascii="Arial" w:eastAsia="宋体" w:hAnsi="Arial" w:cs="Arial"/>
          <w:snapToGrid w:val="0"/>
          <w:color w:val="000000"/>
          <w:sz w:val="18"/>
          <w:szCs w:val="15"/>
          <w:lang w:eastAsia="ja-JP"/>
        </w:rPr>
        <w:t>后出具的结果报告仅反映本公司对该样品的评价，不反映对被抽取样品</w:t>
      </w:r>
      <w:r>
        <w:rPr>
          <w:rFonts w:ascii="Arial" w:eastAsia="宋体" w:hAnsi="Arial" w:cs="Arial" w:hint="eastAsia"/>
          <w:snapToGrid w:val="0"/>
          <w:color w:val="000000"/>
          <w:sz w:val="18"/>
          <w:szCs w:val="15"/>
          <w:lang w:eastAsia="ja-JP"/>
        </w:rPr>
        <w:t>同批次</w:t>
      </w:r>
      <w:r>
        <w:rPr>
          <w:rFonts w:ascii="Arial" w:eastAsia="宋体" w:hAnsi="Arial" w:cs="Arial"/>
          <w:snapToGrid w:val="0"/>
          <w:color w:val="000000"/>
          <w:sz w:val="18"/>
          <w:szCs w:val="15"/>
          <w:lang w:eastAsia="ja-JP"/>
        </w:rPr>
        <w:t>货物</w:t>
      </w:r>
      <w:r>
        <w:rPr>
          <w:rFonts w:ascii="Arial" w:eastAsia="宋体" w:hAnsi="Arial" w:cs="Arial" w:hint="eastAsia"/>
          <w:snapToGrid w:val="0"/>
          <w:color w:val="000000"/>
          <w:sz w:val="18"/>
          <w:szCs w:val="15"/>
          <w:lang w:eastAsia="ja-JP"/>
        </w:rPr>
        <w:t>之</w:t>
      </w:r>
      <w:r>
        <w:rPr>
          <w:rFonts w:ascii="Arial" w:eastAsia="宋体" w:hAnsi="Arial" w:cs="Arial"/>
          <w:snapToGrid w:val="0"/>
          <w:color w:val="000000"/>
          <w:sz w:val="18"/>
          <w:szCs w:val="15"/>
          <w:lang w:eastAsia="ja-JP"/>
        </w:rPr>
        <w:t>评价。</w:t>
      </w:r>
    </w:p>
    <w:p w:rsidR="00EB7F80" w:rsidRDefault="00DB1350">
      <w:pPr>
        <w:pStyle w:val="aa"/>
        <w:numPr>
          <w:ilvl w:val="1"/>
          <w:numId w:val="3"/>
        </w:numPr>
        <w:spacing w:line="250" w:lineRule="exact"/>
        <w:ind w:left="0" w:firstLine="360"/>
        <w:rPr>
          <w:rFonts w:ascii="Arial" w:eastAsia="宋体" w:hAnsi="Arial" w:cs="Arial"/>
          <w:snapToGrid w:val="0"/>
          <w:color w:val="000000"/>
          <w:sz w:val="18"/>
          <w:szCs w:val="15"/>
          <w:lang w:eastAsia="ja-JP"/>
        </w:rPr>
      </w:pPr>
      <w:r>
        <w:rPr>
          <w:rFonts w:ascii="Arial" w:eastAsia="宋体" w:hAnsi="Arial" w:cs="Arial"/>
          <w:snapToGrid w:val="0"/>
          <w:color w:val="000000"/>
          <w:sz w:val="18"/>
          <w:szCs w:val="15"/>
          <w:lang w:eastAsia="ja-JP"/>
        </w:rPr>
        <w:t>本公司出具的结果报告只反映在工作当时所记录的事实，而且限于所收到指令的范围内，若无指令时，则限于</w:t>
      </w:r>
      <w:r>
        <w:rPr>
          <w:rFonts w:ascii="Arial" w:eastAsia="宋体" w:hAnsi="Arial" w:cs="Arial" w:hint="eastAsia"/>
          <w:snapToGrid w:val="0"/>
          <w:color w:val="000000"/>
          <w:sz w:val="18"/>
          <w:szCs w:val="15"/>
          <w:lang w:eastAsia="ja-JP"/>
        </w:rPr>
        <w:t>本公司</w:t>
      </w:r>
      <w:r>
        <w:rPr>
          <w:rFonts w:ascii="Arial" w:eastAsia="宋体" w:hAnsi="Arial" w:cs="Arial"/>
          <w:snapToGrid w:val="0"/>
          <w:color w:val="000000"/>
          <w:sz w:val="18"/>
          <w:szCs w:val="15"/>
          <w:lang w:eastAsia="ja-JP"/>
        </w:rPr>
        <w:t>所</w:t>
      </w:r>
      <w:r>
        <w:rPr>
          <w:rFonts w:ascii="Arial" w:eastAsia="宋体" w:hAnsi="Arial" w:cs="Arial" w:hint="eastAsia"/>
          <w:snapToGrid w:val="0"/>
          <w:color w:val="000000"/>
          <w:sz w:val="18"/>
          <w:szCs w:val="15"/>
          <w:lang w:eastAsia="ja-JP"/>
        </w:rPr>
        <w:t>选择</w:t>
      </w:r>
      <w:r>
        <w:rPr>
          <w:rFonts w:ascii="Arial" w:eastAsia="宋体" w:hAnsi="Arial" w:cs="Arial"/>
          <w:snapToGrid w:val="0"/>
          <w:color w:val="000000"/>
          <w:sz w:val="18"/>
          <w:szCs w:val="15"/>
          <w:lang w:eastAsia="ja-JP"/>
        </w:rPr>
        <w:t>的本条款</w:t>
      </w:r>
      <w:r>
        <w:rPr>
          <w:rFonts w:ascii="Arial" w:eastAsia="宋体" w:hAnsi="Arial" w:cs="Arial"/>
          <w:snapToGrid w:val="0"/>
          <w:color w:val="000000"/>
          <w:sz w:val="18"/>
          <w:szCs w:val="15"/>
          <w:lang w:eastAsia="ja-JP"/>
        </w:rPr>
        <w:t>2.1</w:t>
      </w:r>
      <w:r>
        <w:rPr>
          <w:rFonts w:ascii="Arial" w:eastAsia="宋体" w:hAnsi="Arial" w:cs="Arial"/>
          <w:snapToGrid w:val="0"/>
          <w:color w:val="000000"/>
          <w:sz w:val="18"/>
          <w:szCs w:val="15"/>
          <w:lang w:eastAsia="ja-JP"/>
        </w:rPr>
        <w:t>中</w:t>
      </w:r>
      <w:r>
        <w:rPr>
          <w:rFonts w:ascii="Arial" w:eastAsia="宋体" w:hAnsi="Arial" w:cs="Arial" w:hint="eastAsia"/>
          <w:snapToGrid w:val="0"/>
          <w:color w:val="000000"/>
          <w:sz w:val="18"/>
          <w:szCs w:val="15"/>
          <w:lang w:eastAsia="ja-JP"/>
        </w:rPr>
        <w:t>的</w:t>
      </w:r>
      <w:r>
        <w:rPr>
          <w:rFonts w:ascii="Arial" w:eastAsia="宋体" w:hAnsi="Arial" w:cs="Arial"/>
          <w:snapToGrid w:val="0"/>
          <w:color w:val="000000"/>
          <w:sz w:val="18"/>
          <w:szCs w:val="15"/>
          <w:lang w:eastAsia="ja-JP"/>
        </w:rPr>
        <w:t>参照范围。</w:t>
      </w:r>
      <w:r>
        <w:rPr>
          <w:rFonts w:ascii="Arial" w:eastAsia="宋体" w:hAnsi="Arial" w:cs="Arial"/>
          <w:color w:val="000000"/>
          <w:sz w:val="18"/>
          <w:szCs w:val="15"/>
          <w:lang w:eastAsia="ja-JP"/>
        </w:rPr>
        <w:t>本公司无义务提及或报告特定指示范围或其它适用范围外之任何事实或情况。</w:t>
      </w:r>
    </w:p>
    <w:p w:rsidR="00EB7F80" w:rsidRDefault="00DB1350">
      <w:pPr>
        <w:numPr>
          <w:ilvl w:val="1"/>
          <w:numId w:val="3"/>
        </w:numPr>
        <w:spacing w:line="250" w:lineRule="exact"/>
        <w:ind w:left="0" w:firstLineChars="200" w:firstLine="360"/>
        <w:rPr>
          <w:rFonts w:ascii="Arial" w:eastAsia="宋体" w:hAnsi="Arial" w:cs="Arial"/>
          <w:snapToGrid w:val="0"/>
          <w:color w:val="000000"/>
          <w:sz w:val="18"/>
          <w:szCs w:val="15"/>
          <w:lang w:eastAsia="ja-JP"/>
        </w:rPr>
      </w:pPr>
      <w:r>
        <w:rPr>
          <w:rFonts w:ascii="Arial" w:eastAsia="宋体" w:hAnsi="Arial" w:cs="Arial"/>
          <w:snapToGrid w:val="0"/>
          <w:color w:val="000000"/>
          <w:sz w:val="18"/>
          <w:szCs w:val="15"/>
          <w:lang w:eastAsia="ja-JP"/>
        </w:rPr>
        <w:t>本公司可委派代理或分包商承担全部或部分服务，委托方</w:t>
      </w:r>
      <w:r>
        <w:rPr>
          <w:rFonts w:ascii="Arial" w:eastAsia="宋体" w:hAnsi="Arial" w:cs="Arial" w:hint="eastAsia"/>
          <w:snapToGrid w:val="0"/>
          <w:color w:val="000000"/>
          <w:sz w:val="18"/>
          <w:szCs w:val="15"/>
          <w:lang w:eastAsia="ja-JP"/>
        </w:rPr>
        <w:t>须</w:t>
      </w:r>
      <w:r>
        <w:rPr>
          <w:rFonts w:ascii="Arial" w:eastAsia="宋体" w:hAnsi="Arial" w:cs="Arial"/>
          <w:snapToGrid w:val="0"/>
          <w:color w:val="000000"/>
          <w:sz w:val="18"/>
          <w:szCs w:val="15"/>
          <w:lang w:eastAsia="ja-JP"/>
        </w:rPr>
        <w:t>授权本公司向代理或分包商提供其所承担服务的全部必要的信息。</w:t>
      </w:r>
    </w:p>
    <w:p w:rsidR="00EB7F80" w:rsidRDefault="00DB1350">
      <w:pPr>
        <w:numPr>
          <w:ilvl w:val="1"/>
          <w:numId w:val="3"/>
        </w:numPr>
        <w:spacing w:line="250" w:lineRule="exact"/>
        <w:ind w:left="0" w:firstLineChars="200" w:firstLine="360"/>
        <w:rPr>
          <w:rFonts w:ascii="Arial" w:eastAsia="宋体" w:hAnsi="Arial" w:cs="Arial"/>
          <w:snapToGrid w:val="0"/>
          <w:color w:val="000000"/>
          <w:sz w:val="18"/>
          <w:szCs w:val="15"/>
          <w:lang w:eastAsia="ja-JP"/>
        </w:rPr>
      </w:pPr>
      <w:r>
        <w:rPr>
          <w:rFonts w:ascii="Arial" w:eastAsia="宋体" w:hAnsi="Arial" w:cs="Arial"/>
          <w:snapToGrid w:val="0"/>
          <w:color w:val="000000"/>
          <w:sz w:val="18"/>
          <w:szCs w:val="15"/>
          <w:lang w:eastAsia="ja-JP"/>
        </w:rPr>
        <w:t>本公司如收到涉及委托方和第三方签订的契约或文件，如销售合同、信用证、提单等，这些文件仅供参考，而不扩展或限制经本公司承担的服务范围或职责。</w:t>
      </w:r>
    </w:p>
    <w:p w:rsidR="00EB7F80" w:rsidRDefault="00DB1350">
      <w:pPr>
        <w:numPr>
          <w:ilvl w:val="1"/>
          <w:numId w:val="3"/>
        </w:numPr>
        <w:spacing w:line="250" w:lineRule="exact"/>
        <w:ind w:left="0" w:firstLineChars="200" w:firstLine="360"/>
        <w:rPr>
          <w:rFonts w:ascii="Arial" w:eastAsia="宋体" w:hAnsi="Arial" w:cs="Arial"/>
          <w:snapToGrid w:val="0"/>
          <w:color w:val="000000"/>
          <w:sz w:val="18"/>
          <w:szCs w:val="15"/>
          <w:lang w:eastAsia="ja-JP"/>
        </w:rPr>
      </w:pPr>
      <w:r>
        <w:rPr>
          <w:rFonts w:ascii="Arial" w:eastAsia="宋体" w:hAnsi="Arial" w:cs="Arial"/>
          <w:snapToGrid w:val="0"/>
          <w:color w:val="000000"/>
          <w:sz w:val="18"/>
          <w:szCs w:val="15"/>
          <w:lang w:eastAsia="ja-JP"/>
        </w:rPr>
        <w:t>委托方理解并确认本公司虽提供服务但既不取代委托方或任何第三方的位置，也不免除委托方或任何第三方的任何职责，此外也不承担、不减轻、不免除、不承诺解除委托方对任何第三方或任何第三方对委托方的任何责任。</w:t>
      </w:r>
    </w:p>
    <w:p w:rsidR="00EB7F80" w:rsidRDefault="00DB1350">
      <w:pPr>
        <w:numPr>
          <w:ilvl w:val="1"/>
          <w:numId w:val="3"/>
        </w:numPr>
        <w:spacing w:line="250" w:lineRule="exact"/>
        <w:ind w:left="0" w:firstLineChars="200" w:firstLine="360"/>
        <w:rPr>
          <w:rFonts w:ascii="Arial" w:eastAsia="宋体" w:hAnsi="Arial" w:cs="Arial"/>
          <w:snapToGrid w:val="0"/>
          <w:color w:val="000000"/>
          <w:sz w:val="18"/>
          <w:szCs w:val="15"/>
          <w:lang w:eastAsia="ja-JP"/>
        </w:rPr>
      </w:pPr>
      <w:r>
        <w:rPr>
          <w:rFonts w:ascii="Arial" w:eastAsia="宋体" w:hAnsi="Arial" w:cs="Arial"/>
          <w:snapToGrid w:val="0"/>
          <w:color w:val="000000"/>
          <w:sz w:val="18"/>
          <w:szCs w:val="15"/>
          <w:lang w:eastAsia="ja-JP"/>
        </w:rPr>
        <w:t>若委托方指令本公司对样品进行留样，所有的样品保留期最长为</w:t>
      </w:r>
      <w:r>
        <w:rPr>
          <w:rFonts w:ascii="Arial" w:eastAsia="宋体" w:hAnsi="Arial" w:cs="Arial"/>
          <w:snapToGrid w:val="0"/>
          <w:color w:val="000000"/>
          <w:sz w:val="18"/>
          <w:szCs w:val="15"/>
          <w:lang w:eastAsia="ja-JP"/>
        </w:rPr>
        <w:t>3</w:t>
      </w:r>
      <w:r>
        <w:rPr>
          <w:rFonts w:ascii="Arial" w:eastAsia="宋体" w:hAnsi="Arial" w:cs="Arial"/>
          <w:snapToGrid w:val="0"/>
          <w:color w:val="000000"/>
          <w:sz w:val="18"/>
          <w:szCs w:val="15"/>
          <w:lang w:eastAsia="ja-JP"/>
        </w:rPr>
        <w:t>个月或样品性质允许的最短期限，到期后</w:t>
      </w:r>
      <w:r>
        <w:rPr>
          <w:rFonts w:ascii="Arial" w:eastAsia="宋体" w:hAnsi="Arial" w:cs="Arial" w:hint="eastAsia"/>
          <w:snapToGrid w:val="0"/>
          <w:color w:val="000000"/>
          <w:sz w:val="18"/>
          <w:szCs w:val="15"/>
          <w:lang w:eastAsia="ja-JP"/>
        </w:rPr>
        <w:t>本公司终止对该样品的任何责任，并将依照内部管理指令对样品进行处置。</w:t>
      </w:r>
      <w:r>
        <w:rPr>
          <w:rFonts w:ascii="Arial" w:eastAsia="宋体" w:hAnsi="Arial" w:cs="Arial"/>
          <w:snapToGrid w:val="0"/>
          <w:color w:val="000000"/>
          <w:sz w:val="18"/>
          <w:szCs w:val="15"/>
          <w:lang w:eastAsia="ja-JP"/>
        </w:rPr>
        <w:t>若委托方未书面</w:t>
      </w:r>
      <w:r>
        <w:rPr>
          <w:rFonts w:ascii="Arial" w:eastAsia="宋体" w:hAnsi="Arial" w:cs="Arial"/>
          <w:snapToGrid w:val="0"/>
          <w:color w:val="000000"/>
          <w:sz w:val="18"/>
          <w:szCs w:val="15"/>
          <w:lang w:eastAsia="ja-JP"/>
        </w:rPr>
        <w:t>提出本公司对样品进行留样，本公司将依照内部管理指令进行处置样品。</w:t>
      </w:r>
    </w:p>
    <w:p w:rsidR="00EB7F80" w:rsidRDefault="00DB1350">
      <w:pPr>
        <w:pStyle w:val="aa"/>
        <w:numPr>
          <w:ilvl w:val="0"/>
          <w:numId w:val="3"/>
        </w:numPr>
        <w:spacing w:line="250" w:lineRule="exact"/>
        <w:ind w:firstLineChars="0"/>
        <w:rPr>
          <w:rFonts w:ascii="Arial" w:eastAsia="宋体" w:hAnsi="Arial" w:cs="Arial"/>
          <w:b/>
          <w:snapToGrid w:val="0"/>
          <w:color w:val="000000"/>
          <w:sz w:val="18"/>
          <w:szCs w:val="15"/>
          <w:lang w:eastAsia="ja-JP"/>
        </w:rPr>
      </w:pPr>
      <w:r>
        <w:rPr>
          <w:rFonts w:ascii="Arial" w:eastAsia="宋体" w:hAnsi="Arial" w:cs="Arial"/>
          <w:b/>
          <w:snapToGrid w:val="0"/>
          <w:color w:val="000000"/>
          <w:sz w:val="18"/>
          <w:szCs w:val="15"/>
          <w:lang w:eastAsia="ja-JP"/>
        </w:rPr>
        <w:t>委托方责任</w:t>
      </w:r>
    </w:p>
    <w:p w:rsidR="00EB7F80" w:rsidRDefault="00DB1350">
      <w:pPr>
        <w:numPr>
          <w:ilvl w:val="1"/>
          <w:numId w:val="3"/>
        </w:numPr>
        <w:spacing w:line="250" w:lineRule="exact"/>
        <w:ind w:left="0" w:firstLineChars="200" w:firstLine="360"/>
        <w:rPr>
          <w:rFonts w:ascii="Arial" w:eastAsia="宋体" w:hAnsi="Arial" w:cs="Arial"/>
          <w:snapToGrid w:val="0"/>
          <w:color w:val="000000"/>
          <w:sz w:val="18"/>
          <w:szCs w:val="15"/>
          <w:lang w:eastAsia="ja-JP"/>
        </w:rPr>
      </w:pPr>
      <w:r>
        <w:rPr>
          <w:rFonts w:ascii="Arial" w:eastAsia="宋体" w:hAnsi="Arial" w:cs="Arial"/>
          <w:snapToGrid w:val="0"/>
          <w:color w:val="000000"/>
          <w:sz w:val="18"/>
          <w:szCs w:val="15"/>
          <w:lang w:eastAsia="ja-JP"/>
        </w:rPr>
        <w:t>在我方报价和服务前</w:t>
      </w:r>
      <w:r>
        <w:rPr>
          <w:rFonts w:ascii="Arial" w:eastAsia="宋体" w:hAnsi="Arial" w:cs="Arial" w:hint="eastAsia"/>
          <w:snapToGrid w:val="0"/>
          <w:color w:val="000000"/>
          <w:sz w:val="18"/>
          <w:szCs w:val="15"/>
          <w:lang w:eastAsia="ja-JP"/>
        </w:rPr>
        <w:t>，</w:t>
      </w:r>
      <w:r>
        <w:rPr>
          <w:rFonts w:ascii="Arial" w:eastAsia="宋体" w:hAnsi="Arial" w:cs="Arial"/>
          <w:snapToGrid w:val="0"/>
          <w:color w:val="000000"/>
          <w:sz w:val="18"/>
          <w:szCs w:val="15"/>
          <w:lang w:eastAsia="ja-JP"/>
        </w:rPr>
        <w:t>委托方</w:t>
      </w:r>
      <w:r>
        <w:rPr>
          <w:rFonts w:ascii="Arial" w:eastAsia="宋体" w:hAnsi="Arial" w:cs="Arial" w:hint="eastAsia"/>
          <w:snapToGrid w:val="0"/>
          <w:color w:val="000000"/>
          <w:sz w:val="18"/>
          <w:szCs w:val="15"/>
          <w:lang w:eastAsia="ja-JP"/>
        </w:rPr>
        <w:t>应</w:t>
      </w:r>
      <w:r>
        <w:rPr>
          <w:rFonts w:ascii="Arial" w:eastAsia="宋体" w:hAnsi="Arial" w:cs="Arial"/>
          <w:snapToGrid w:val="0"/>
          <w:color w:val="000000"/>
          <w:sz w:val="18"/>
          <w:szCs w:val="15"/>
          <w:lang w:eastAsia="ja-JP"/>
        </w:rPr>
        <w:t>提供</w:t>
      </w:r>
      <w:r>
        <w:rPr>
          <w:rFonts w:ascii="Arial" w:eastAsia="宋体" w:hAnsi="Arial" w:cs="Arial" w:hint="eastAsia"/>
          <w:snapToGrid w:val="0"/>
          <w:color w:val="000000"/>
          <w:sz w:val="18"/>
          <w:szCs w:val="15"/>
          <w:lang w:eastAsia="ja-JP"/>
        </w:rPr>
        <w:t>充分且准确的</w:t>
      </w:r>
      <w:r>
        <w:rPr>
          <w:rFonts w:ascii="Arial" w:eastAsia="宋体" w:hAnsi="Arial" w:cs="Arial"/>
          <w:snapToGrid w:val="0"/>
          <w:color w:val="000000"/>
          <w:sz w:val="18"/>
          <w:szCs w:val="15"/>
          <w:lang w:eastAsia="ja-JP"/>
        </w:rPr>
        <w:t>信息、指令和文件，以便所指令的服务得以实施；</w:t>
      </w:r>
    </w:p>
    <w:p w:rsidR="00EB7F80" w:rsidRDefault="00DB1350">
      <w:pPr>
        <w:numPr>
          <w:ilvl w:val="1"/>
          <w:numId w:val="3"/>
        </w:numPr>
        <w:spacing w:line="250" w:lineRule="exact"/>
        <w:ind w:left="0" w:firstLineChars="200" w:firstLine="360"/>
        <w:rPr>
          <w:rFonts w:ascii="Arial" w:eastAsia="宋体" w:hAnsi="Arial" w:cs="Arial"/>
          <w:snapToGrid w:val="0"/>
          <w:color w:val="000000"/>
          <w:sz w:val="18"/>
          <w:szCs w:val="15"/>
          <w:lang w:eastAsia="ja-JP"/>
        </w:rPr>
      </w:pPr>
      <w:r>
        <w:rPr>
          <w:rFonts w:ascii="Arial" w:eastAsia="宋体" w:hAnsi="Arial" w:cs="Arial"/>
          <w:snapToGrid w:val="0"/>
          <w:color w:val="000000"/>
          <w:sz w:val="18"/>
          <w:szCs w:val="15"/>
          <w:lang w:eastAsia="ja-JP"/>
        </w:rPr>
        <w:t>对任何委托的样品或实验中包含的任何已知的实际或潜在危险或危害，</w:t>
      </w:r>
      <w:r>
        <w:rPr>
          <w:rFonts w:ascii="Arial" w:eastAsia="宋体" w:hAnsi="Arial" w:cs="Arial" w:hint="eastAsia"/>
          <w:snapToGrid w:val="0"/>
          <w:color w:val="000000"/>
          <w:sz w:val="18"/>
          <w:szCs w:val="15"/>
          <w:lang w:eastAsia="ja-JP"/>
        </w:rPr>
        <w:t>包括但不限于</w:t>
      </w:r>
      <w:r>
        <w:rPr>
          <w:rFonts w:ascii="Arial" w:eastAsia="宋体" w:hAnsi="Arial" w:cs="Arial"/>
          <w:color w:val="000000"/>
          <w:sz w:val="18"/>
          <w:szCs w:val="15"/>
          <w:lang w:eastAsia="ja-JP"/>
        </w:rPr>
        <w:t>放射性、有毒、有害或爆炸元素或物质、环境污染或中毒的存在和危险，</w:t>
      </w:r>
      <w:r>
        <w:rPr>
          <w:rFonts w:ascii="Arial" w:eastAsia="宋体" w:hAnsi="Arial" w:cs="Arial" w:hint="eastAsia"/>
          <w:color w:val="000000"/>
          <w:sz w:val="18"/>
          <w:szCs w:val="15"/>
          <w:lang w:eastAsia="ja-JP"/>
        </w:rPr>
        <w:t>委托方须</w:t>
      </w:r>
      <w:r>
        <w:rPr>
          <w:rFonts w:ascii="Arial" w:eastAsia="宋体" w:hAnsi="Arial" w:cs="Arial"/>
          <w:snapToGrid w:val="0"/>
          <w:color w:val="000000"/>
          <w:sz w:val="18"/>
          <w:szCs w:val="15"/>
          <w:lang w:eastAsia="ja-JP"/>
        </w:rPr>
        <w:t>事先通知本公司。</w:t>
      </w:r>
    </w:p>
    <w:p w:rsidR="00EB7F80" w:rsidRDefault="00DB1350">
      <w:pPr>
        <w:numPr>
          <w:ilvl w:val="0"/>
          <w:numId w:val="3"/>
        </w:numPr>
        <w:spacing w:line="250" w:lineRule="exact"/>
        <w:rPr>
          <w:rFonts w:ascii="Arial" w:eastAsia="宋体" w:hAnsi="Arial" w:cs="Arial"/>
          <w:b/>
          <w:snapToGrid w:val="0"/>
          <w:color w:val="000000"/>
          <w:sz w:val="18"/>
          <w:szCs w:val="15"/>
          <w:lang w:eastAsia="ja-JP"/>
        </w:rPr>
      </w:pPr>
      <w:r>
        <w:rPr>
          <w:rFonts w:ascii="Arial" w:eastAsia="宋体" w:hAnsi="Arial" w:cs="Arial"/>
          <w:b/>
          <w:snapToGrid w:val="0"/>
          <w:color w:val="000000"/>
          <w:sz w:val="18"/>
          <w:szCs w:val="15"/>
          <w:lang w:eastAsia="ja-JP"/>
        </w:rPr>
        <w:t>收费和支付</w:t>
      </w:r>
    </w:p>
    <w:p w:rsidR="00EB7F80" w:rsidRDefault="00DB1350">
      <w:pPr>
        <w:numPr>
          <w:ilvl w:val="1"/>
          <w:numId w:val="3"/>
        </w:numPr>
        <w:spacing w:line="250" w:lineRule="exact"/>
        <w:ind w:left="0" w:firstLineChars="200" w:firstLine="360"/>
        <w:rPr>
          <w:rFonts w:ascii="Arial" w:eastAsia="宋体" w:hAnsi="Arial" w:cs="Arial"/>
          <w:snapToGrid w:val="0"/>
          <w:color w:val="000000"/>
          <w:sz w:val="18"/>
          <w:szCs w:val="15"/>
          <w:lang w:eastAsia="ja-JP"/>
        </w:rPr>
      </w:pPr>
      <w:r>
        <w:rPr>
          <w:rFonts w:ascii="Arial" w:eastAsia="宋体" w:hAnsi="Arial" w:cs="Arial"/>
          <w:snapToGrid w:val="0"/>
          <w:color w:val="000000"/>
          <w:sz w:val="18"/>
          <w:szCs w:val="15"/>
          <w:lang w:eastAsia="ja-JP"/>
        </w:rPr>
        <w:t>在本公司接受委托方委托或合同磋商时未确定的检测费用，应依照本公司最新的收费标准</w:t>
      </w:r>
      <w:r>
        <w:rPr>
          <w:rFonts w:ascii="Arial" w:eastAsia="宋体" w:hAnsi="Arial" w:cs="Arial" w:hint="eastAsia"/>
          <w:snapToGrid w:val="0"/>
          <w:color w:val="000000"/>
          <w:sz w:val="18"/>
          <w:szCs w:val="15"/>
          <w:lang w:eastAsia="ja-JP"/>
        </w:rPr>
        <w:t>执行</w:t>
      </w:r>
      <w:r>
        <w:rPr>
          <w:rFonts w:ascii="Arial" w:eastAsia="宋体" w:hAnsi="Arial" w:cs="Arial"/>
          <w:snapToGrid w:val="0"/>
          <w:color w:val="000000"/>
          <w:sz w:val="18"/>
          <w:szCs w:val="15"/>
          <w:lang w:eastAsia="ja-JP"/>
        </w:rPr>
        <w:t>。</w:t>
      </w:r>
    </w:p>
    <w:p w:rsidR="00EB7F80" w:rsidRDefault="00DB1350">
      <w:pPr>
        <w:numPr>
          <w:ilvl w:val="1"/>
          <w:numId w:val="3"/>
        </w:numPr>
        <w:spacing w:line="250" w:lineRule="exact"/>
        <w:ind w:left="0" w:firstLineChars="200" w:firstLine="360"/>
        <w:rPr>
          <w:rFonts w:ascii="Arial" w:eastAsia="宋体" w:hAnsi="Arial" w:cs="Arial"/>
          <w:snapToGrid w:val="0"/>
          <w:color w:val="000000"/>
          <w:sz w:val="18"/>
          <w:szCs w:val="15"/>
          <w:lang w:eastAsia="ja-JP"/>
        </w:rPr>
      </w:pPr>
      <w:r>
        <w:rPr>
          <w:rFonts w:ascii="Arial" w:eastAsia="宋体" w:hAnsi="Arial" w:cs="Arial"/>
          <w:snapToGrid w:val="0"/>
          <w:color w:val="000000"/>
          <w:sz w:val="18"/>
          <w:szCs w:val="15"/>
          <w:lang w:eastAsia="ja-JP"/>
        </w:rPr>
        <w:t>在样品委托测试之前</w:t>
      </w:r>
      <w:r>
        <w:rPr>
          <w:rFonts w:ascii="Arial" w:eastAsia="宋体" w:hAnsi="Arial" w:cs="Arial"/>
          <w:snapToGrid w:val="0"/>
          <w:color w:val="000000"/>
          <w:sz w:val="18"/>
          <w:szCs w:val="15"/>
          <w:lang w:eastAsia="ja-JP"/>
        </w:rPr>
        <w:t>,</w:t>
      </w:r>
      <w:r>
        <w:rPr>
          <w:rFonts w:ascii="Arial" w:eastAsia="宋体" w:hAnsi="Arial" w:cs="Arial"/>
          <w:snapToGrid w:val="0"/>
          <w:color w:val="000000"/>
          <w:sz w:val="18"/>
          <w:szCs w:val="15"/>
          <w:lang w:eastAsia="ja-JP"/>
        </w:rPr>
        <w:t>委托方必须支付相关检测费用。若委托方与本公司另有约定或签订合作合同时，则以合同规定的</w:t>
      </w:r>
      <w:r>
        <w:rPr>
          <w:rFonts w:ascii="Arial" w:eastAsia="宋体" w:hAnsi="Arial" w:cs="Arial" w:hint="eastAsia"/>
          <w:snapToGrid w:val="0"/>
          <w:color w:val="000000"/>
          <w:sz w:val="18"/>
          <w:szCs w:val="15"/>
          <w:lang w:eastAsia="ja-JP"/>
        </w:rPr>
        <w:t>条款</w:t>
      </w:r>
      <w:r>
        <w:rPr>
          <w:rFonts w:ascii="Arial" w:eastAsia="宋体" w:hAnsi="Arial" w:cs="Arial"/>
          <w:snapToGrid w:val="0"/>
          <w:color w:val="000000"/>
          <w:sz w:val="18"/>
          <w:szCs w:val="15"/>
          <w:lang w:eastAsia="ja-JP"/>
        </w:rPr>
        <w:t>进行付款。</w:t>
      </w:r>
    </w:p>
    <w:p w:rsidR="00EB7F80" w:rsidRDefault="00DB1350">
      <w:pPr>
        <w:numPr>
          <w:ilvl w:val="1"/>
          <w:numId w:val="3"/>
        </w:numPr>
        <w:spacing w:line="250" w:lineRule="exact"/>
        <w:ind w:left="0" w:firstLineChars="200" w:firstLine="360"/>
        <w:rPr>
          <w:rFonts w:ascii="Arial" w:eastAsia="宋体" w:hAnsi="Arial" w:cs="Arial"/>
          <w:snapToGrid w:val="0"/>
          <w:color w:val="000000"/>
          <w:sz w:val="18"/>
          <w:szCs w:val="15"/>
          <w:lang w:eastAsia="ja-JP"/>
        </w:rPr>
      </w:pPr>
      <w:r>
        <w:rPr>
          <w:rFonts w:ascii="Arial" w:eastAsia="宋体" w:hAnsi="Arial" w:cs="Arial"/>
          <w:snapToGrid w:val="0"/>
          <w:color w:val="000000"/>
          <w:sz w:val="18"/>
          <w:szCs w:val="15"/>
          <w:lang w:eastAsia="ja-JP"/>
        </w:rPr>
        <w:t>一旦在实施服务过程中出现任何不可预见的问题和费用，本公司</w:t>
      </w:r>
      <w:r>
        <w:rPr>
          <w:rFonts w:ascii="Arial" w:eastAsia="宋体" w:hAnsi="Arial" w:cs="Arial" w:hint="eastAsia"/>
          <w:snapToGrid w:val="0"/>
          <w:color w:val="000000"/>
          <w:sz w:val="18"/>
          <w:szCs w:val="15"/>
          <w:lang w:eastAsia="ja-JP"/>
        </w:rPr>
        <w:t>应</w:t>
      </w:r>
      <w:r>
        <w:rPr>
          <w:rFonts w:ascii="Arial" w:eastAsia="宋体" w:hAnsi="Arial" w:cs="Arial"/>
          <w:snapToGrid w:val="0"/>
          <w:color w:val="000000"/>
          <w:sz w:val="18"/>
          <w:szCs w:val="15"/>
          <w:lang w:eastAsia="ja-JP"/>
        </w:rPr>
        <w:t>尽力通知委托方完成该服务必需的额外时间和开支。</w:t>
      </w:r>
    </w:p>
    <w:p w:rsidR="00EB7F80" w:rsidRDefault="00DB1350">
      <w:pPr>
        <w:numPr>
          <w:ilvl w:val="1"/>
          <w:numId w:val="3"/>
        </w:numPr>
        <w:spacing w:line="250" w:lineRule="exact"/>
        <w:ind w:left="0" w:firstLineChars="200" w:firstLine="360"/>
        <w:rPr>
          <w:rFonts w:ascii="Arial" w:eastAsia="宋体" w:hAnsi="Arial" w:cs="Arial"/>
          <w:snapToGrid w:val="0"/>
          <w:color w:val="000000"/>
          <w:sz w:val="18"/>
          <w:szCs w:val="15"/>
          <w:lang w:eastAsia="ja-JP"/>
        </w:rPr>
      </w:pPr>
      <w:r>
        <w:rPr>
          <w:rFonts w:ascii="Arial" w:eastAsia="宋体" w:hAnsi="Arial" w:cs="Arial" w:hint="eastAsia"/>
          <w:snapToGrid w:val="0"/>
          <w:color w:val="000000"/>
          <w:sz w:val="18"/>
          <w:szCs w:val="15"/>
          <w:lang w:eastAsia="ja-JP"/>
        </w:rPr>
        <w:t>委托方无权因与</w:t>
      </w:r>
      <w:r>
        <w:rPr>
          <w:rFonts w:ascii="Arial" w:eastAsia="宋体" w:hAnsi="Arial" w:cs="Arial"/>
          <w:snapToGrid w:val="0"/>
          <w:color w:val="000000"/>
          <w:sz w:val="18"/>
          <w:szCs w:val="15"/>
          <w:lang w:eastAsia="ja-JP"/>
        </w:rPr>
        <w:t>本公司</w:t>
      </w:r>
      <w:r>
        <w:rPr>
          <w:rFonts w:ascii="Arial" w:eastAsia="宋体" w:hAnsi="Arial" w:cs="Arial" w:hint="eastAsia"/>
          <w:snapToGrid w:val="0"/>
          <w:color w:val="000000"/>
          <w:sz w:val="18"/>
          <w:szCs w:val="15"/>
          <w:lang w:eastAsia="ja-JP"/>
        </w:rPr>
        <w:t>存在任何</w:t>
      </w:r>
      <w:r>
        <w:rPr>
          <w:rFonts w:ascii="Arial" w:eastAsia="宋体" w:hAnsi="Arial" w:cs="Arial"/>
          <w:snapToGrid w:val="0"/>
          <w:color w:val="000000"/>
          <w:sz w:val="18"/>
          <w:szCs w:val="15"/>
          <w:lang w:eastAsia="ja-JP"/>
        </w:rPr>
        <w:t>争端、</w:t>
      </w:r>
      <w:r>
        <w:rPr>
          <w:rFonts w:ascii="Arial" w:eastAsia="宋体" w:hAnsi="Arial" w:cs="Arial" w:hint="eastAsia"/>
          <w:snapToGrid w:val="0"/>
          <w:color w:val="000000"/>
          <w:sz w:val="18"/>
          <w:szCs w:val="15"/>
          <w:lang w:eastAsia="ja-JP"/>
        </w:rPr>
        <w:t>投诉</w:t>
      </w:r>
      <w:r>
        <w:rPr>
          <w:rFonts w:ascii="Arial" w:eastAsia="宋体" w:hAnsi="Arial" w:cs="Arial"/>
          <w:snapToGrid w:val="0"/>
          <w:color w:val="000000"/>
          <w:sz w:val="18"/>
          <w:szCs w:val="15"/>
          <w:lang w:eastAsia="ja-JP"/>
        </w:rPr>
        <w:t>或</w:t>
      </w:r>
      <w:r>
        <w:rPr>
          <w:rFonts w:ascii="Arial" w:eastAsia="宋体" w:hAnsi="Arial" w:cs="Arial" w:hint="eastAsia"/>
          <w:snapToGrid w:val="0"/>
          <w:color w:val="000000"/>
          <w:sz w:val="18"/>
          <w:szCs w:val="15"/>
          <w:lang w:eastAsia="ja-JP"/>
        </w:rPr>
        <w:t>抵扣</w:t>
      </w:r>
      <w:r>
        <w:rPr>
          <w:rFonts w:ascii="Arial" w:eastAsia="宋体" w:hAnsi="Arial" w:cs="Arial"/>
          <w:snapToGrid w:val="0"/>
          <w:color w:val="000000"/>
          <w:sz w:val="18"/>
          <w:szCs w:val="15"/>
          <w:lang w:eastAsia="ja-JP"/>
        </w:rPr>
        <w:t>，</w:t>
      </w:r>
      <w:r>
        <w:rPr>
          <w:rFonts w:ascii="Arial" w:eastAsia="宋体" w:hAnsi="Arial" w:cs="Arial" w:hint="eastAsia"/>
          <w:snapToGrid w:val="0"/>
          <w:color w:val="000000"/>
          <w:sz w:val="18"/>
          <w:szCs w:val="15"/>
          <w:lang w:eastAsia="ja-JP"/>
        </w:rPr>
        <w:t>而</w:t>
      </w:r>
      <w:r>
        <w:rPr>
          <w:rFonts w:ascii="Arial" w:eastAsia="宋体" w:hAnsi="Arial" w:cs="Arial"/>
          <w:snapToGrid w:val="0"/>
          <w:color w:val="000000"/>
          <w:sz w:val="18"/>
          <w:szCs w:val="15"/>
          <w:lang w:eastAsia="ja-JP"/>
        </w:rPr>
        <w:t>留置或延迟支付给本公司的任何款项。</w:t>
      </w:r>
    </w:p>
    <w:p w:rsidR="00EB7F80" w:rsidRDefault="00DB1350">
      <w:pPr>
        <w:numPr>
          <w:ilvl w:val="1"/>
          <w:numId w:val="3"/>
        </w:numPr>
        <w:spacing w:line="250" w:lineRule="exact"/>
        <w:ind w:left="0" w:firstLineChars="200" w:firstLine="360"/>
        <w:rPr>
          <w:rFonts w:ascii="Arial" w:eastAsia="宋体" w:hAnsi="Arial" w:cs="Arial"/>
          <w:snapToGrid w:val="0"/>
          <w:color w:val="000000"/>
          <w:sz w:val="18"/>
          <w:szCs w:val="15"/>
          <w:lang w:eastAsia="ja-JP"/>
        </w:rPr>
      </w:pPr>
      <w:r>
        <w:rPr>
          <w:rFonts w:ascii="Arial" w:eastAsia="宋体" w:hAnsi="Arial" w:cs="Arial"/>
          <w:snapToGrid w:val="0"/>
          <w:color w:val="000000"/>
          <w:sz w:val="18"/>
          <w:szCs w:val="15"/>
          <w:lang w:eastAsia="ja-JP"/>
        </w:rPr>
        <w:t>本公司可决定向任何有管辖权的法院就收取未付款提出诉讼</w:t>
      </w:r>
      <w:r>
        <w:rPr>
          <w:rFonts w:ascii="Arial" w:eastAsia="宋体" w:hAnsi="Arial" w:cs="Arial" w:hint="eastAsia"/>
          <w:snapToGrid w:val="0"/>
          <w:color w:val="000000"/>
          <w:sz w:val="18"/>
          <w:szCs w:val="15"/>
          <w:lang w:eastAsia="ja-JP"/>
        </w:rPr>
        <w:t>。</w:t>
      </w:r>
      <w:r>
        <w:rPr>
          <w:rFonts w:ascii="Arial" w:eastAsia="宋体" w:hAnsi="Arial" w:cs="Arial" w:hint="eastAsia"/>
          <w:snapToGrid w:val="0"/>
          <w:color w:val="000000"/>
          <w:sz w:val="18"/>
          <w:szCs w:val="15"/>
          <w:lang w:eastAsia="ja-JP"/>
        </w:rPr>
        <w:t xml:space="preserve"> </w:t>
      </w:r>
    </w:p>
    <w:p w:rsidR="00EB7F80" w:rsidRDefault="00DB1350">
      <w:pPr>
        <w:pStyle w:val="aa"/>
        <w:numPr>
          <w:ilvl w:val="0"/>
          <w:numId w:val="3"/>
        </w:numPr>
        <w:spacing w:line="250" w:lineRule="exact"/>
        <w:ind w:firstLineChars="0"/>
        <w:rPr>
          <w:rFonts w:ascii="Arial" w:eastAsia="宋体" w:hAnsi="Arial" w:cs="Arial"/>
          <w:b/>
          <w:snapToGrid w:val="0"/>
          <w:color w:val="000000"/>
          <w:sz w:val="18"/>
          <w:szCs w:val="15"/>
          <w:lang w:eastAsia="ja-JP"/>
        </w:rPr>
      </w:pPr>
      <w:r>
        <w:rPr>
          <w:rFonts w:ascii="Arial" w:eastAsia="宋体" w:hAnsi="Arial" w:cs="Arial"/>
          <w:b/>
          <w:snapToGrid w:val="0"/>
          <w:color w:val="000000"/>
          <w:sz w:val="18"/>
          <w:szCs w:val="15"/>
          <w:lang w:eastAsia="ja-JP"/>
        </w:rPr>
        <w:t>服务暂停和终止</w:t>
      </w:r>
    </w:p>
    <w:p w:rsidR="00EB7F80" w:rsidRDefault="00DB1350">
      <w:pPr>
        <w:spacing w:line="250" w:lineRule="exact"/>
        <w:ind w:firstLineChars="200" w:firstLine="360"/>
        <w:rPr>
          <w:rFonts w:ascii="Arial" w:eastAsia="宋体" w:hAnsi="Arial" w:cs="Arial"/>
          <w:snapToGrid w:val="0"/>
          <w:color w:val="000000"/>
          <w:sz w:val="18"/>
          <w:szCs w:val="15"/>
          <w:lang w:eastAsia="ja-JP"/>
        </w:rPr>
      </w:pPr>
      <w:r>
        <w:rPr>
          <w:rFonts w:ascii="Arial" w:eastAsia="宋体" w:hAnsi="Arial" w:cs="Arial"/>
          <w:snapToGrid w:val="0"/>
          <w:color w:val="000000"/>
          <w:sz w:val="18"/>
          <w:szCs w:val="15"/>
          <w:lang w:eastAsia="ja-JP"/>
        </w:rPr>
        <w:t>如出现以下情况，本公司有权立即且不承担任何责任地暂停或终止提供服务：</w:t>
      </w:r>
    </w:p>
    <w:p w:rsidR="00EB7F80" w:rsidRDefault="00DB1350">
      <w:pPr>
        <w:spacing w:line="250" w:lineRule="exact"/>
        <w:ind w:firstLineChars="200" w:firstLine="360"/>
        <w:rPr>
          <w:rFonts w:ascii="Arial" w:eastAsia="宋体" w:hAnsi="Arial" w:cs="Arial"/>
          <w:snapToGrid w:val="0"/>
          <w:color w:val="000000"/>
          <w:sz w:val="18"/>
          <w:szCs w:val="15"/>
          <w:lang w:eastAsia="ja-JP"/>
        </w:rPr>
      </w:pPr>
      <w:r>
        <w:rPr>
          <w:rFonts w:ascii="Arial" w:eastAsia="宋体" w:hAnsi="Arial" w:cs="Arial" w:hint="eastAsia"/>
          <w:snapToGrid w:val="0"/>
          <w:color w:val="000000"/>
          <w:sz w:val="18"/>
          <w:szCs w:val="15"/>
          <w:lang w:eastAsia="ja-JP"/>
        </w:rPr>
        <w:t xml:space="preserve">5.1  </w:t>
      </w:r>
      <w:r>
        <w:rPr>
          <w:rFonts w:ascii="Arial" w:eastAsia="宋体" w:hAnsi="Arial" w:cs="Arial"/>
          <w:snapToGrid w:val="0"/>
          <w:color w:val="000000"/>
          <w:sz w:val="18"/>
          <w:szCs w:val="15"/>
          <w:lang w:eastAsia="ja-JP"/>
        </w:rPr>
        <w:t>委托方</w:t>
      </w:r>
      <w:r>
        <w:rPr>
          <w:rFonts w:ascii="Arial" w:eastAsia="宋体" w:hAnsi="Arial" w:cs="Arial" w:hint="eastAsia"/>
          <w:snapToGrid w:val="0"/>
          <w:color w:val="000000"/>
          <w:sz w:val="18"/>
          <w:szCs w:val="15"/>
          <w:lang w:eastAsia="ja-JP"/>
        </w:rPr>
        <w:t>未</w:t>
      </w:r>
      <w:r>
        <w:rPr>
          <w:rFonts w:ascii="Arial" w:eastAsia="宋体" w:hAnsi="Arial" w:cs="Arial"/>
          <w:snapToGrid w:val="0"/>
          <w:color w:val="000000"/>
          <w:sz w:val="18"/>
          <w:szCs w:val="15"/>
          <w:lang w:eastAsia="ja-JP"/>
        </w:rPr>
        <w:t>履行任何</w:t>
      </w:r>
      <w:r>
        <w:rPr>
          <w:rFonts w:ascii="Arial" w:eastAsia="宋体" w:hAnsi="Arial" w:cs="Arial" w:hint="eastAsia"/>
          <w:snapToGrid w:val="0"/>
          <w:color w:val="000000"/>
          <w:sz w:val="18"/>
          <w:szCs w:val="15"/>
          <w:lang w:eastAsia="ja-JP"/>
        </w:rPr>
        <w:t>其</w:t>
      </w:r>
      <w:r>
        <w:rPr>
          <w:rFonts w:ascii="Arial" w:eastAsia="宋体" w:hAnsi="Arial" w:cs="Arial"/>
          <w:snapToGrid w:val="0"/>
          <w:color w:val="000000"/>
          <w:sz w:val="18"/>
          <w:szCs w:val="15"/>
          <w:lang w:eastAsia="ja-JP"/>
        </w:rPr>
        <w:t>应尽的职责，而且在通知其过失后十天内委托方不作补救；</w:t>
      </w:r>
    </w:p>
    <w:p w:rsidR="00EB7F80" w:rsidRDefault="00DB1350">
      <w:pPr>
        <w:spacing w:line="250" w:lineRule="exact"/>
        <w:ind w:firstLineChars="200" w:firstLine="360"/>
        <w:rPr>
          <w:rFonts w:ascii="Arial" w:eastAsia="宋体" w:hAnsi="Arial" w:cs="Arial"/>
          <w:snapToGrid w:val="0"/>
          <w:color w:val="000000"/>
          <w:sz w:val="18"/>
          <w:szCs w:val="15"/>
          <w:lang w:eastAsia="ja-JP"/>
        </w:rPr>
      </w:pPr>
      <w:r>
        <w:rPr>
          <w:rFonts w:ascii="Arial" w:eastAsia="宋体" w:hAnsi="Arial" w:cs="Arial" w:hint="eastAsia"/>
          <w:snapToGrid w:val="0"/>
          <w:color w:val="000000"/>
          <w:sz w:val="18"/>
          <w:szCs w:val="15"/>
          <w:lang w:eastAsia="ja-JP"/>
        </w:rPr>
        <w:t xml:space="preserve">5.2  </w:t>
      </w:r>
      <w:r>
        <w:rPr>
          <w:rFonts w:ascii="Arial" w:eastAsia="宋体" w:hAnsi="Arial" w:cs="Arial"/>
          <w:snapToGrid w:val="0"/>
          <w:color w:val="000000"/>
          <w:sz w:val="18"/>
          <w:szCs w:val="15"/>
          <w:lang w:eastAsia="ja-JP"/>
        </w:rPr>
        <w:t>委托方</w:t>
      </w:r>
      <w:r>
        <w:rPr>
          <w:rFonts w:ascii="Arial" w:eastAsia="宋体" w:hAnsi="Arial" w:cs="Arial" w:hint="eastAsia"/>
          <w:snapToGrid w:val="0"/>
          <w:color w:val="000000"/>
          <w:sz w:val="18"/>
          <w:szCs w:val="15"/>
          <w:lang w:eastAsia="ja-JP"/>
        </w:rPr>
        <w:t>存在</w:t>
      </w:r>
      <w:r>
        <w:rPr>
          <w:rFonts w:ascii="Arial" w:eastAsia="宋体" w:hAnsi="Arial" w:cs="Arial"/>
          <w:snapToGrid w:val="0"/>
          <w:color w:val="000000"/>
          <w:sz w:val="18"/>
          <w:szCs w:val="15"/>
          <w:lang w:eastAsia="ja-JP"/>
        </w:rPr>
        <w:t>暂停付款、与债权人做出安排、破产、无力偿付、破产管理或停业</w:t>
      </w:r>
      <w:r>
        <w:rPr>
          <w:rFonts w:ascii="Arial" w:eastAsia="宋体" w:hAnsi="Arial" w:cs="Arial" w:hint="eastAsia"/>
          <w:snapToGrid w:val="0"/>
          <w:color w:val="000000"/>
          <w:sz w:val="18"/>
          <w:szCs w:val="15"/>
          <w:lang w:eastAsia="ja-JP"/>
        </w:rPr>
        <w:t>在内的任何情况</w:t>
      </w:r>
      <w:r>
        <w:rPr>
          <w:rFonts w:ascii="Arial" w:eastAsia="宋体" w:hAnsi="Arial" w:cs="Arial"/>
          <w:snapToGrid w:val="0"/>
          <w:color w:val="000000"/>
          <w:sz w:val="18"/>
          <w:szCs w:val="15"/>
          <w:lang w:eastAsia="ja-JP"/>
        </w:rPr>
        <w:t>。</w:t>
      </w:r>
    </w:p>
    <w:p w:rsidR="00EB7F80" w:rsidRDefault="00DB1350">
      <w:pPr>
        <w:pStyle w:val="aa"/>
        <w:numPr>
          <w:ilvl w:val="0"/>
          <w:numId w:val="3"/>
        </w:numPr>
        <w:spacing w:line="250" w:lineRule="exact"/>
        <w:ind w:firstLineChars="0"/>
        <w:rPr>
          <w:rFonts w:ascii="Arial" w:eastAsia="宋体" w:hAnsi="Arial" w:cs="Arial"/>
          <w:b/>
          <w:snapToGrid w:val="0"/>
          <w:color w:val="000000"/>
          <w:sz w:val="18"/>
          <w:szCs w:val="15"/>
          <w:lang w:eastAsia="ja-JP"/>
        </w:rPr>
      </w:pPr>
      <w:r>
        <w:rPr>
          <w:rFonts w:ascii="Arial" w:eastAsia="宋体" w:hAnsi="Arial" w:cs="Arial"/>
          <w:b/>
          <w:iCs/>
          <w:snapToGrid w:val="0"/>
          <w:color w:val="000000"/>
          <w:sz w:val="18"/>
          <w:szCs w:val="15"/>
          <w:lang w:eastAsia="ja-JP"/>
        </w:rPr>
        <w:t>责任和赔偿</w:t>
      </w:r>
    </w:p>
    <w:p w:rsidR="00EB7F80" w:rsidRDefault="00DB1350">
      <w:pPr>
        <w:spacing w:line="250" w:lineRule="exact"/>
        <w:ind w:firstLineChars="200" w:firstLine="360"/>
        <w:rPr>
          <w:rFonts w:ascii="Arial" w:eastAsia="宋体" w:hAnsi="Arial" w:cs="Arial"/>
          <w:snapToGrid w:val="0"/>
          <w:color w:val="000000"/>
          <w:sz w:val="18"/>
          <w:szCs w:val="15"/>
          <w:lang w:eastAsia="ja-JP"/>
        </w:rPr>
      </w:pPr>
      <w:r>
        <w:rPr>
          <w:rFonts w:ascii="Arial" w:eastAsia="宋体" w:hAnsi="Arial" w:cs="Arial" w:hint="eastAsia"/>
          <w:snapToGrid w:val="0"/>
          <w:color w:val="000000"/>
          <w:sz w:val="18"/>
          <w:szCs w:val="15"/>
          <w:lang w:eastAsia="ja-JP"/>
        </w:rPr>
        <w:t xml:space="preserve">6.1  </w:t>
      </w:r>
      <w:r>
        <w:rPr>
          <w:rFonts w:ascii="Arial" w:eastAsia="宋体" w:hAnsi="Arial" w:cs="Arial"/>
          <w:snapToGrid w:val="0"/>
          <w:color w:val="000000"/>
          <w:sz w:val="18"/>
          <w:szCs w:val="15"/>
          <w:lang w:eastAsia="ja-JP"/>
        </w:rPr>
        <w:t>本公司既不是保险商也不是担保人，不承担</w:t>
      </w:r>
      <w:r>
        <w:rPr>
          <w:rFonts w:ascii="Arial" w:eastAsia="宋体" w:hAnsi="Arial" w:cs="Arial" w:hint="eastAsia"/>
          <w:snapToGrid w:val="0"/>
          <w:color w:val="000000"/>
          <w:sz w:val="18"/>
          <w:szCs w:val="15"/>
          <w:lang w:eastAsia="ja-JP"/>
        </w:rPr>
        <w:t>该</w:t>
      </w:r>
      <w:r>
        <w:rPr>
          <w:rFonts w:ascii="Arial" w:eastAsia="宋体" w:hAnsi="Arial" w:cs="Arial"/>
          <w:snapToGrid w:val="0"/>
          <w:color w:val="000000"/>
          <w:sz w:val="18"/>
          <w:szCs w:val="15"/>
          <w:lang w:eastAsia="ja-JP"/>
        </w:rPr>
        <w:t>方面的任何责任。委托方</w:t>
      </w:r>
      <w:r>
        <w:rPr>
          <w:rFonts w:ascii="Arial" w:eastAsia="宋体" w:hAnsi="Arial" w:cs="Arial" w:hint="eastAsia"/>
          <w:snapToGrid w:val="0"/>
          <w:color w:val="000000"/>
          <w:sz w:val="18"/>
          <w:szCs w:val="15"/>
          <w:lang w:eastAsia="ja-JP"/>
        </w:rPr>
        <w:t>若</w:t>
      </w:r>
      <w:r>
        <w:rPr>
          <w:rFonts w:ascii="Arial" w:eastAsia="宋体" w:hAnsi="Arial" w:cs="Arial"/>
          <w:snapToGrid w:val="0"/>
          <w:color w:val="000000"/>
          <w:sz w:val="18"/>
          <w:szCs w:val="15"/>
          <w:lang w:eastAsia="ja-JP"/>
        </w:rPr>
        <w:t>寻求保证不损失或不损害，应该适当投保。</w:t>
      </w:r>
    </w:p>
    <w:p w:rsidR="00EB7F80" w:rsidRDefault="00DB1350">
      <w:pPr>
        <w:spacing w:line="250" w:lineRule="exact"/>
        <w:ind w:firstLineChars="200" w:firstLine="360"/>
        <w:rPr>
          <w:rFonts w:ascii="Arial" w:eastAsia="宋体" w:hAnsi="Arial" w:cs="Arial"/>
          <w:snapToGrid w:val="0"/>
          <w:color w:val="000000"/>
          <w:sz w:val="18"/>
          <w:szCs w:val="15"/>
          <w:lang w:eastAsia="ja-JP"/>
        </w:rPr>
      </w:pPr>
      <w:r>
        <w:rPr>
          <w:rFonts w:ascii="Arial" w:eastAsia="宋体" w:hAnsi="Arial" w:cs="Arial" w:hint="eastAsia"/>
          <w:snapToGrid w:val="0"/>
          <w:color w:val="000000"/>
          <w:sz w:val="18"/>
          <w:szCs w:val="15"/>
          <w:lang w:eastAsia="ja-JP"/>
        </w:rPr>
        <w:t xml:space="preserve">6.2  </w:t>
      </w:r>
      <w:r>
        <w:rPr>
          <w:rFonts w:ascii="Arial" w:eastAsia="宋体" w:hAnsi="Arial" w:cs="Arial"/>
          <w:snapToGrid w:val="0"/>
          <w:color w:val="000000"/>
          <w:sz w:val="18"/>
          <w:szCs w:val="15"/>
          <w:lang w:eastAsia="ja-JP"/>
        </w:rPr>
        <w:t>结果报告是</w:t>
      </w:r>
      <w:r>
        <w:rPr>
          <w:rFonts w:ascii="Arial" w:eastAsia="宋体" w:hAnsi="Arial" w:cs="Arial" w:hint="eastAsia"/>
          <w:snapToGrid w:val="0"/>
          <w:color w:val="000000"/>
          <w:sz w:val="18"/>
          <w:szCs w:val="15"/>
          <w:lang w:eastAsia="ja-JP"/>
        </w:rPr>
        <w:t>根据</w:t>
      </w:r>
      <w:r>
        <w:rPr>
          <w:rFonts w:ascii="Arial" w:eastAsia="宋体" w:hAnsi="Arial" w:cs="Arial"/>
          <w:snapToGrid w:val="0"/>
          <w:color w:val="000000"/>
          <w:sz w:val="18"/>
          <w:szCs w:val="15"/>
          <w:lang w:eastAsia="ja-JP"/>
        </w:rPr>
        <w:t>委托方或其代表</w:t>
      </w:r>
      <w:r>
        <w:rPr>
          <w:rFonts w:ascii="Arial" w:eastAsia="宋体" w:hAnsi="Arial" w:cs="Arial" w:hint="eastAsia"/>
          <w:snapToGrid w:val="0"/>
          <w:color w:val="000000"/>
          <w:sz w:val="18"/>
          <w:szCs w:val="15"/>
          <w:lang w:eastAsia="ja-JP"/>
        </w:rPr>
        <w:t>所</w:t>
      </w:r>
      <w:r>
        <w:rPr>
          <w:rFonts w:ascii="Arial" w:eastAsia="宋体" w:hAnsi="Arial" w:cs="Arial"/>
          <w:snapToGrid w:val="0"/>
          <w:color w:val="000000"/>
          <w:sz w:val="18"/>
          <w:szCs w:val="15"/>
          <w:lang w:eastAsia="ja-JP"/>
        </w:rPr>
        <w:t>提供的信息、文件和样品</w:t>
      </w:r>
      <w:r>
        <w:rPr>
          <w:rFonts w:ascii="Arial" w:eastAsia="宋体" w:hAnsi="Arial" w:cs="Arial" w:hint="eastAsia"/>
          <w:snapToGrid w:val="0"/>
          <w:color w:val="000000"/>
          <w:sz w:val="18"/>
          <w:szCs w:val="15"/>
          <w:lang w:eastAsia="ja-JP"/>
        </w:rPr>
        <w:t>而出具</w:t>
      </w:r>
      <w:r>
        <w:rPr>
          <w:rFonts w:ascii="Arial" w:eastAsia="宋体" w:hAnsi="Arial" w:cs="Arial"/>
          <w:snapToGrid w:val="0"/>
          <w:color w:val="000000"/>
          <w:sz w:val="18"/>
          <w:szCs w:val="15"/>
          <w:lang w:eastAsia="ja-JP"/>
        </w:rPr>
        <w:t>，并且仅</w:t>
      </w:r>
      <w:r>
        <w:rPr>
          <w:rFonts w:ascii="Arial" w:eastAsia="宋体" w:hAnsi="Arial" w:cs="Arial" w:hint="eastAsia"/>
          <w:snapToGrid w:val="0"/>
          <w:color w:val="000000"/>
          <w:sz w:val="18"/>
          <w:szCs w:val="15"/>
          <w:lang w:eastAsia="ja-JP"/>
        </w:rPr>
        <w:t>可用于维护</w:t>
      </w:r>
      <w:r>
        <w:rPr>
          <w:rFonts w:ascii="Arial" w:eastAsia="宋体" w:hAnsi="Arial" w:cs="Arial"/>
          <w:snapToGrid w:val="0"/>
          <w:color w:val="000000"/>
          <w:sz w:val="18"/>
          <w:szCs w:val="15"/>
          <w:lang w:eastAsia="ja-JP"/>
        </w:rPr>
        <w:t>委托方的利益</w:t>
      </w:r>
      <w:r>
        <w:rPr>
          <w:rFonts w:ascii="Arial" w:eastAsia="宋体" w:hAnsi="Arial" w:cs="Arial" w:hint="eastAsia"/>
          <w:snapToGrid w:val="0"/>
          <w:color w:val="000000"/>
          <w:sz w:val="18"/>
          <w:szCs w:val="15"/>
          <w:lang w:eastAsia="ja-JP"/>
        </w:rPr>
        <w:t>。</w:t>
      </w:r>
      <w:r>
        <w:rPr>
          <w:rFonts w:ascii="Arial" w:eastAsia="宋体" w:hAnsi="Arial" w:cs="Arial"/>
          <w:snapToGrid w:val="0"/>
          <w:color w:val="000000"/>
          <w:sz w:val="18"/>
          <w:szCs w:val="15"/>
          <w:lang w:eastAsia="ja-JP"/>
        </w:rPr>
        <w:t>委托方应对其</w:t>
      </w:r>
      <w:r>
        <w:rPr>
          <w:rFonts w:ascii="Arial" w:eastAsia="宋体" w:hAnsi="Arial" w:cs="Arial" w:hint="eastAsia"/>
          <w:snapToGrid w:val="0"/>
          <w:color w:val="000000"/>
          <w:sz w:val="18"/>
          <w:szCs w:val="15"/>
          <w:lang w:eastAsia="ja-JP"/>
        </w:rPr>
        <w:t>根据</w:t>
      </w:r>
      <w:r>
        <w:rPr>
          <w:rFonts w:ascii="Arial" w:eastAsia="宋体" w:hAnsi="Arial" w:cs="Arial"/>
          <w:snapToGrid w:val="0"/>
          <w:color w:val="000000"/>
          <w:sz w:val="18"/>
          <w:szCs w:val="15"/>
          <w:lang w:eastAsia="ja-JP"/>
        </w:rPr>
        <w:t>结果报告所采取的其认为合适的行为负责</w:t>
      </w:r>
      <w:r>
        <w:rPr>
          <w:rFonts w:ascii="Arial" w:eastAsia="宋体" w:hAnsi="Arial" w:cs="Arial" w:hint="eastAsia"/>
          <w:snapToGrid w:val="0"/>
          <w:color w:val="000000"/>
          <w:sz w:val="18"/>
          <w:szCs w:val="15"/>
          <w:lang w:eastAsia="ja-JP"/>
        </w:rPr>
        <w:t>，</w:t>
      </w:r>
      <w:r>
        <w:rPr>
          <w:rFonts w:ascii="Arial" w:eastAsia="宋体" w:hAnsi="Arial" w:cs="Arial"/>
          <w:snapToGrid w:val="0"/>
          <w:color w:val="000000"/>
          <w:sz w:val="18"/>
          <w:szCs w:val="15"/>
          <w:lang w:eastAsia="ja-JP"/>
        </w:rPr>
        <w:t>对任何根据该结果报告采取或</w:t>
      </w:r>
      <w:r>
        <w:rPr>
          <w:rFonts w:ascii="Arial" w:eastAsia="宋体" w:hAnsi="Arial" w:cs="Arial" w:hint="eastAsia"/>
          <w:snapToGrid w:val="0"/>
          <w:color w:val="000000"/>
          <w:sz w:val="18"/>
          <w:szCs w:val="15"/>
          <w:lang w:eastAsia="ja-JP"/>
        </w:rPr>
        <w:t>未</w:t>
      </w:r>
      <w:r>
        <w:rPr>
          <w:rFonts w:ascii="Arial" w:eastAsia="宋体" w:hAnsi="Arial" w:cs="Arial"/>
          <w:snapToGrid w:val="0"/>
          <w:color w:val="000000"/>
          <w:sz w:val="18"/>
          <w:szCs w:val="15"/>
          <w:lang w:eastAsia="ja-JP"/>
        </w:rPr>
        <w:t>采取的行动，本公司</w:t>
      </w:r>
      <w:r>
        <w:rPr>
          <w:rFonts w:ascii="Arial" w:eastAsia="宋体" w:hAnsi="Arial" w:cs="Arial" w:hint="eastAsia"/>
          <w:snapToGrid w:val="0"/>
          <w:color w:val="000000"/>
          <w:sz w:val="18"/>
          <w:szCs w:val="15"/>
          <w:lang w:eastAsia="ja-JP"/>
        </w:rPr>
        <w:t>及</w:t>
      </w:r>
      <w:r>
        <w:rPr>
          <w:rFonts w:ascii="Arial" w:eastAsia="宋体" w:hAnsi="Arial" w:cs="Arial"/>
          <w:snapToGrid w:val="0"/>
          <w:color w:val="000000"/>
          <w:sz w:val="18"/>
          <w:szCs w:val="15"/>
          <w:lang w:eastAsia="ja-JP"/>
        </w:rPr>
        <w:t>公司的任何成员、代理或分包商都不为此对委托方或任何第三方承担责任</w:t>
      </w:r>
      <w:r>
        <w:rPr>
          <w:rFonts w:ascii="Arial" w:eastAsia="宋体" w:hAnsi="Arial" w:cs="Arial" w:hint="eastAsia"/>
          <w:snapToGrid w:val="0"/>
          <w:color w:val="000000"/>
          <w:sz w:val="18"/>
          <w:szCs w:val="15"/>
          <w:lang w:eastAsia="ja-JP"/>
        </w:rPr>
        <w:t>。</w:t>
      </w:r>
      <w:r>
        <w:rPr>
          <w:rFonts w:ascii="Arial" w:eastAsia="宋体" w:hAnsi="Arial" w:cs="Arial"/>
          <w:snapToGrid w:val="0"/>
          <w:color w:val="000000"/>
          <w:sz w:val="18"/>
          <w:szCs w:val="15"/>
          <w:lang w:eastAsia="ja-JP"/>
        </w:rPr>
        <w:t>对因提供给本公司不清楚、不正确、不完全、误导或虚假信息导致的任何不正确结果，</w:t>
      </w:r>
      <w:bookmarkStart w:id="6" w:name="OLE_LINK6"/>
      <w:r>
        <w:rPr>
          <w:rFonts w:ascii="Arial" w:eastAsia="宋体" w:hAnsi="Arial" w:cs="Arial"/>
          <w:snapToGrid w:val="0"/>
          <w:color w:val="000000"/>
          <w:sz w:val="18"/>
          <w:szCs w:val="15"/>
          <w:lang w:eastAsia="ja-JP"/>
        </w:rPr>
        <w:t>本公司</w:t>
      </w:r>
      <w:r>
        <w:rPr>
          <w:rFonts w:ascii="Arial" w:eastAsia="宋体" w:hAnsi="Arial" w:cs="Arial" w:hint="eastAsia"/>
          <w:snapToGrid w:val="0"/>
          <w:color w:val="000000"/>
          <w:sz w:val="18"/>
          <w:szCs w:val="15"/>
          <w:lang w:eastAsia="ja-JP"/>
        </w:rPr>
        <w:t>及</w:t>
      </w:r>
      <w:r>
        <w:rPr>
          <w:rFonts w:ascii="Arial" w:eastAsia="宋体" w:hAnsi="Arial" w:cs="Arial"/>
          <w:snapToGrid w:val="0"/>
          <w:color w:val="000000"/>
          <w:sz w:val="18"/>
          <w:szCs w:val="15"/>
          <w:lang w:eastAsia="ja-JP"/>
        </w:rPr>
        <w:t>公司的任何成员、代理或分包商</w:t>
      </w:r>
      <w:r>
        <w:rPr>
          <w:rFonts w:ascii="Arial" w:eastAsia="宋体" w:hAnsi="Arial" w:cs="Arial" w:hint="eastAsia"/>
          <w:snapToGrid w:val="0"/>
          <w:color w:val="000000"/>
          <w:sz w:val="18"/>
          <w:szCs w:val="15"/>
          <w:lang w:eastAsia="ja-JP"/>
        </w:rPr>
        <w:t>也</w:t>
      </w:r>
      <w:r>
        <w:rPr>
          <w:rFonts w:ascii="Arial" w:eastAsia="宋体" w:hAnsi="Arial" w:cs="Arial"/>
          <w:snapToGrid w:val="0"/>
          <w:color w:val="000000"/>
          <w:sz w:val="18"/>
          <w:szCs w:val="15"/>
          <w:lang w:eastAsia="ja-JP"/>
        </w:rPr>
        <w:t>不为此对委托方或任何第三方承担责任</w:t>
      </w:r>
      <w:bookmarkEnd w:id="6"/>
      <w:r>
        <w:rPr>
          <w:rFonts w:ascii="Arial" w:eastAsia="宋体" w:hAnsi="Arial" w:cs="Arial"/>
          <w:snapToGrid w:val="0"/>
          <w:color w:val="000000"/>
          <w:sz w:val="18"/>
          <w:szCs w:val="15"/>
          <w:lang w:eastAsia="ja-JP"/>
        </w:rPr>
        <w:t>。</w:t>
      </w:r>
    </w:p>
    <w:p w:rsidR="00EB7F80" w:rsidRDefault="00DB1350">
      <w:pPr>
        <w:spacing w:line="250" w:lineRule="exact"/>
        <w:ind w:firstLineChars="200" w:firstLine="360"/>
        <w:rPr>
          <w:rFonts w:ascii="Arial" w:eastAsia="宋体" w:hAnsi="Arial" w:cs="Arial"/>
          <w:snapToGrid w:val="0"/>
          <w:color w:val="000000"/>
          <w:sz w:val="18"/>
          <w:szCs w:val="15"/>
          <w:lang w:eastAsia="ja-JP"/>
        </w:rPr>
      </w:pPr>
      <w:r>
        <w:rPr>
          <w:rFonts w:ascii="Arial" w:eastAsia="宋体" w:hAnsi="Arial" w:cs="Arial" w:hint="eastAsia"/>
          <w:snapToGrid w:val="0"/>
          <w:color w:val="000000"/>
          <w:sz w:val="18"/>
          <w:szCs w:val="15"/>
          <w:lang w:eastAsia="ja-JP"/>
        </w:rPr>
        <w:t xml:space="preserve">6.3  </w:t>
      </w:r>
      <w:r>
        <w:rPr>
          <w:rFonts w:ascii="Arial" w:eastAsia="宋体" w:hAnsi="Arial" w:cs="Arial"/>
          <w:snapToGrid w:val="0"/>
          <w:color w:val="000000"/>
          <w:sz w:val="18"/>
          <w:szCs w:val="15"/>
          <w:lang w:eastAsia="ja-JP"/>
        </w:rPr>
        <w:t>对因任何超出本公司控制的原因，包括</w:t>
      </w:r>
      <w:r>
        <w:rPr>
          <w:rFonts w:ascii="Arial" w:eastAsia="宋体" w:hAnsi="Arial" w:cs="Arial" w:hint="eastAsia"/>
          <w:snapToGrid w:val="0"/>
          <w:color w:val="000000"/>
          <w:sz w:val="18"/>
          <w:szCs w:val="15"/>
          <w:lang w:eastAsia="ja-JP"/>
        </w:rPr>
        <w:t>但不限于</w:t>
      </w:r>
      <w:r>
        <w:rPr>
          <w:rFonts w:ascii="Arial" w:eastAsia="宋体" w:hAnsi="Arial" w:cs="Arial"/>
          <w:snapToGrid w:val="0"/>
          <w:color w:val="000000"/>
          <w:sz w:val="18"/>
          <w:szCs w:val="15"/>
          <w:lang w:eastAsia="ja-JP"/>
        </w:rPr>
        <w:t>委托方</w:t>
      </w:r>
      <w:r>
        <w:rPr>
          <w:rFonts w:ascii="Arial" w:eastAsia="宋体" w:hAnsi="Arial" w:cs="Arial" w:hint="eastAsia"/>
          <w:snapToGrid w:val="0"/>
          <w:color w:val="000000"/>
          <w:sz w:val="18"/>
          <w:szCs w:val="15"/>
          <w:lang w:eastAsia="ja-JP"/>
        </w:rPr>
        <w:t>未</w:t>
      </w:r>
      <w:r>
        <w:rPr>
          <w:rFonts w:ascii="Arial" w:eastAsia="宋体" w:hAnsi="Arial" w:cs="Arial"/>
          <w:snapToGrid w:val="0"/>
          <w:color w:val="000000"/>
          <w:sz w:val="18"/>
          <w:szCs w:val="15"/>
          <w:lang w:eastAsia="ja-JP"/>
        </w:rPr>
        <w:t>履行</w:t>
      </w:r>
      <w:r>
        <w:rPr>
          <w:rFonts w:ascii="Arial" w:eastAsia="宋体" w:hAnsi="Arial" w:cs="Arial" w:hint="eastAsia"/>
          <w:snapToGrid w:val="0"/>
          <w:color w:val="000000"/>
          <w:sz w:val="18"/>
          <w:szCs w:val="15"/>
          <w:lang w:eastAsia="ja-JP"/>
        </w:rPr>
        <w:t>其</w:t>
      </w:r>
      <w:r>
        <w:rPr>
          <w:rFonts w:ascii="Arial" w:eastAsia="宋体" w:hAnsi="Arial" w:cs="Arial"/>
          <w:snapToGrid w:val="0"/>
          <w:color w:val="000000"/>
          <w:sz w:val="18"/>
          <w:szCs w:val="15"/>
          <w:lang w:eastAsia="ja-JP"/>
        </w:rPr>
        <w:t>任何责任</w:t>
      </w:r>
      <w:r>
        <w:rPr>
          <w:rFonts w:ascii="Arial" w:eastAsia="宋体" w:hAnsi="Arial" w:cs="Arial" w:hint="eastAsia"/>
          <w:snapToGrid w:val="0"/>
          <w:color w:val="000000"/>
          <w:sz w:val="18"/>
          <w:szCs w:val="15"/>
          <w:lang w:eastAsia="ja-JP"/>
        </w:rPr>
        <w:t>，</w:t>
      </w:r>
      <w:r>
        <w:rPr>
          <w:rFonts w:ascii="Arial" w:eastAsia="宋体" w:hAnsi="Arial" w:cs="Arial"/>
          <w:snapToGrid w:val="0"/>
          <w:color w:val="000000"/>
          <w:sz w:val="18"/>
          <w:szCs w:val="15"/>
          <w:lang w:eastAsia="ja-JP"/>
        </w:rPr>
        <w:t>而直接或间接导致的延期、部分或全部服务不能实施，本公司不承担责任。</w:t>
      </w:r>
    </w:p>
    <w:p w:rsidR="00EB7F80" w:rsidRDefault="00DB1350">
      <w:pPr>
        <w:spacing w:line="250" w:lineRule="exact"/>
        <w:ind w:firstLineChars="200" w:firstLine="360"/>
        <w:rPr>
          <w:rFonts w:ascii="Arial" w:eastAsia="宋体" w:hAnsi="Arial" w:cs="Arial"/>
          <w:snapToGrid w:val="0"/>
          <w:color w:val="000000"/>
          <w:sz w:val="18"/>
          <w:szCs w:val="15"/>
          <w:lang w:eastAsia="ja-JP"/>
        </w:rPr>
      </w:pPr>
      <w:r>
        <w:rPr>
          <w:rFonts w:ascii="Arial" w:eastAsia="宋体" w:hAnsi="Arial" w:cs="Arial" w:hint="eastAsia"/>
          <w:snapToGrid w:val="0"/>
          <w:color w:val="000000"/>
          <w:sz w:val="18"/>
          <w:szCs w:val="15"/>
          <w:lang w:eastAsia="ja-JP"/>
        </w:rPr>
        <w:t xml:space="preserve">6.4  </w:t>
      </w:r>
      <w:r>
        <w:rPr>
          <w:rFonts w:ascii="Arial" w:eastAsia="宋体" w:hAnsi="Arial" w:cs="Arial"/>
          <w:snapToGrid w:val="0"/>
          <w:color w:val="000000"/>
          <w:sz w:val="18"/>
          <w:szCs w:val="15"/>
          <w:lang w:eastAsia="ja-JP"/>
        </w:rPr>
        <w:t>关于损失、损害或任何类型</w:t>
      </w:r>
      <w:r>
        <w:rPr>
          <w:rFonts w:ascii="Arial" w:eastAsia="宋体" w:hAnsi="Arial" w:cs="Arial" w:hint="eastAsia"/>
          <w:snapToGrid w:val="0"/>
          <w:color w:val="000000"/>
          <w:sz w:val="18"/>
          <w:szCs w:val="15"/>
          <w:lang w:eastAsia="ja-JP"/>
        </w:rPr>
        <w:t>的</w:t>
      </w:r>
      <w:r>
        <w:rPr>
          <w:rFonts w:ascii="Arial" w:eastAsia="宋体" w:hAnsi="Arial" w:cs="Arial"/>
          <w:snapToGrid w:val="0"/>
          <w:color w:val="000000"/>
          <w:sz w:val="18"/>
          <w:szCs w:val="15"/>
          <w:lang w:eastAsia="ja-JP"/>
        </w:rPr>
        <w:t>索赔</w:t>
      </w:r>
      <w:r>
        <w:rPr>
          <w:rFonts w:ascii="Arial" w:eastAsia="宋体" w:hAnsi="Arial" w:cs="Arial" w:hint="eastAsia"/>
          <w:snapToGrid w:val="0"/>
          <w:color w:val="000000"/>
          <w:sz w:val="18"/>
          <w:szCs w:val="15"/>
          <w:lang w:eastAsia="ja-JP"/>
        </w:rPr>
        <w:t>，本</w:t>
      </w:r>
      <w:r>
        <w:rPr>
          <w:rFonts w:ascii="Arial" w:eastAsia="宋体" w:hAnsi="Arial" w:cs="Arial"/>
          <w:snapToGrid w:val="0"/>
          <w:color w:val="000000"/>
          <w:sz w:val="18"/>
          <w:szCs w:val="15"/>
          <w:lang w:eastAsia="ja-JP"/>
        </w:rPr>
        <w:t>公司的责任在任何情况下都不超过</w:t>
      </w:r>
      <w:r>
        <w:rPr>
          <w:rFonts w:ascii="Arial" w:eastAsia="宋体" w:hAnsi="Arial" w:cs="Arial" w:hint="eastAsia"/>
          <w:snapToGrid w:val="0"/>
          <w:color w:val="000000"/>
          <w:sz w:val="18"/>
          <w:szCs w:val="15"/>
          <w:lang w:eastAsia="ja-JP"/>
        </w:rPr>
        <w:t>标的样品的标的服务项目收费</w:t>
      </w:r>
      <w:r>
        <w:rPr>
          <w:rFonts w:ascii="Arial" w:eastAsia="宋体" w:hAnsi="Arial" w:cs="Arial"/>
          <w:snapToGrid w:val="0"/>
          <w:color w:val="000000"/>
          <w:sz w:val="18"/>
          <w:szCs w:val="15"/>
          <w:lang w:eastAsia="ja-JP"/>
        </w:rPr>
        <w:t>的五倍</w:t>
      </w:r>
      <w:r>
        <w:rPr>
          <w:rFonts w:ascii="Arial" w:eastAsia="宋体" w:hAnsi="Arial" w:cs="Arial" w:hint="eastAsia"/>
          <w:snapToGrid w:val="0"/>
          <w:color w:val="000000"/>
          <w:sz w:val="18"/>
          <w:szCs w:val="15"/>
          <w:lang w:eastAsia="ja-JP"/>
        </w:rPr>
        <w:t>。</w:t>
      </w:r>
    </w:p>
    <w:p w:rsidR="00EB7F80" w:rsidRDefault="00DB1350">
      <w:pPr>
        <w:spacing w:line="250" w:lineRule="exact"/>
        <w:ind w:firstLineChars="200" w:firstLine="360"/>
        <w:rPr>
          <w:rFonts w:ascii="Arial" w:eastAsia="宋体" w:hAnsi="Arial" w:cs="Arial"/>
          <w:bCs/>
          <w:snapToGrid w:val="0"/>
          <w:color w:val="000000"/>
          <w:sz w:val="18"/>
          <w:szCs w:val="15"/>
        </w:rPr>
      </w:pPr>
      <w:r>
        <w:rPr>
          <w:rFonts w:ascii="Arial" w:eastAsia="宋体" w:hAnsi="Arial" w:cs="Arial" w:hint="eastAsia"/>
          <w:snapToGrid w:val="0"/>
          <w:color w:val="000000"/>
          <w:sz w:val="18"/>
          <w:szCs w:val="15"/>
          <w:lang w:eastAsia="ja-JP"/>
        </w:rPr>
        <w:t xml:space="preserve">6.5  </w:t>
      </w:r>
      <w:r>
        <w:rPr>
          <w:rFonts w:ascii="Arial" w:eastAsia="宋体" w:hAnsi="Arial" w:cs="Arial"/>
          <w:snapToGrid w:val="0"/>
          <w:color w:val="000000"/>
          <w:sz w:val="18"/>
          <w:szCs w:val="15"/>
          <w:lang w:eastAsia="ja-JP"/>
        </w:rPr>
        <w:t>如有任何索赔</w:t>
      </w:r>
      <w:r>
        <w:rPr>
          <w:rFonts w:ascii="Arial" w:eastAsia="宋体" w:hAnsi="Arial" w:cs="Arial" w:hint="eastAsia"/>
          <w:snapToGrid w:val="0"/>
          <w:color w:val="000000"/>
          <w:sz w:val="18"/>
          <w:szCs w:val="15"/>
          <w:lang w:eastAsia="ja-JP"/>
        </w:rPr>
        <w:t>，</w:t>
      </w:r>
      <w:r>
        <w:rPr>
          <w:rFonts w:ascii="Arial" w:eastAsia="宋体" w:hAnsi="Arial" w:cs="Arial"/>
          <w:snapToGrid w:val="0"/>
          <w:color w:val="000000"/>
          <w:sz w:val="18"/>
          <w:szCs w:val="15"/>
          <w:lang w:eastAsia="ja-JP"/>
        </w:rPr>
        <w:t>委托方必须在发现</w:t>
      </w:r>
      <w:r>
        <w:rPr>
          <w:rFonts w:ascii="Arial" w:eastAsia="宋体" w:hAnsi="Arial" w:cs="Arial"/>
          <w:snapToGrid w:val="0"/>
          <w:color w:val="000000"/>
          <w:sz w:val="18"/>
          <w:szCs w:val="15"/>
          <w:lang w:eastAsia="ja-JP"/>
        </w:rPr>
        <w:t>所</w:t>
      </w:r>
      <w:r>
        <w:rPr>
          <w:rFonts w:ascii="Arial" w:eastAsia="宋体" w:hAnsi="Arial" w:cs="Arial" w:hint="eastAsia"/>
          <w:snapToGrid w:val="0"/>
          <w:color w:val="000000"/>
          <w:sz w:val="18"/>
          <w:szCs w:val="15"/>
          <w:lang w:eastAsia="ja-JP"/>
        </w:rPr>
        <w:t>声称</w:t>
      </w:r>
      <w:r>
        <w:rPr>
          <w:rFonts w:ascii="Arial" w:eastAsia="宋体" w:hAnsi="Arial" w:cs="Arial"/>
          <w:snapToGrid w:val="0"/>
          <w:color w:val="000000"/>
          <w:sz w:val="18"/>
          <w:szCs w:val="15"/>
          <w:lang w:eastAsia="ja-JP"/>
        </w:rPr>
        <w:t>证明索赔</w:t>
      </w:r>
      <w:r>
        <w:rPr>
          <w:rFonts w:ascii="Arial" w:eastAsia="宋体" w:hAnsi="Arial" w:cs="Arial" w:hint="eastAsia"/>
          <w:snapToGrid w:val="0"/>
          <w:color w:val="000000"/>
          <w:sz w:val="18"/>
          <w:szCs w:val="15"/>
          <w:lang w:eastAsia="ja-JP"/>
        </w:rPr>
        <w:t>之</w:t>
      </w:r>
      <w:r>
        <w:rPr>
          <w:rFonts w:ascii="Arial" w:eastAsia="宋体" w:hAnsi="Arial" w:cs="Arial"/>
          <w:snapToGrid w:val="0"/>
          <w:color w:val="000000"/>
          <w:sz w:val="18"/>
          <w:szCs w:val="15"/>
          <w:lang w:eastAsia="ja-JP"/>
        </w:rPr>
        <w:t>事实起</w:t>
      </w:r>
      <w:r>
        <w:rPr>
          <w:rFonts w:ascii="Arial" w:eastAsia="宋体" w:hAnsi="Arial" w:cs="Arial"/>
          <w:snapToGrid w:val="0"/>
          <w:color w:val="000000"/>
          <w:sz w:val="18"/>
          <w:szCs w:val="15"/>
          <w:lang w:eastAsia="ja-JP"/>
        </w:rPr>
        <w:t>30</w:t>
      </w:r>
      <w:r>
        <w:rPr>
          <w:rFonts w:ascii="Arial" w:eastAsia="宋体" w:hAnsi="Arial" w:cs="Arial"/>
          <w:snapToGrid w:val="0"/>
          <w:color w:val="000000"/>
          <w:sz w:val="18"/>
          <w:szCs w:val="15"/>
          <w:lang w:eastAsia="ja-JP"/>
        </w:rPr>
        <w:t>天内书面通知本公司</w:t>
      </w:r>
      <w:r>
        <w:rPr>
          <w:rFonts w:ascii="Arial" w:eastAsia="宋体" w:hAnsi="Arial" w:cs="Arial" w:hint="eastAsia"/>
          <w:snapToGrid w:val="0"/>
          <w:color w:val="000000"/>
          <w:sz w:val="18"/>
          <w:szCs w:val="15"/>
          <w:lang w:eastAsia="ja-JP"/>
        </w:rPr>
        <w:t>，</w:t>
      </w:r>
      <w:r>
        <w:rPr>
          <w:rFonts w:ascii="Arial" w:eastAsia="宋体" w:hAnsi="Arial" w:cs="Arial"/>
          <w:snapToGrid w:val="0"/>
          <w:color w:val="000000"/>
          <w:sz w:val="18"/>
          <w:szCs w:val="15"/>
          <w:lang w:eastAsia="ja-JP"/>
        </w:rPr>
        <w:t>且</w:t>
      </w:r>
      <w:r>
        <w:rPr>
          <w:rFonts w:ascii="Arial" w:eastAsia="宋体" w:hAnsi="Arial" w:cs="Arial" w:hint="eastAsia"/>
          <w:snapToGrid w:val="0"/>
          <w:color w:val="000000"/>
          <w:sz w:val="18"/>
          <w:szCs w:val="15"/>
          <w:lang w:eastAsia="ja-JP"/>
        </w:rPr>
        <w:t>应</w:t>
      </w:r>
      <w:r>
        <w:rPr>
          <w:rFonts w:ascii="Arial" w:eastAsia="宋体" w:hAnsi="Arial" w:cs="Arial"/>
          <w:snapToGrid w:val="0"/>
          <w:color w:val="000000"/>
          <w:sz w:val="18"/>
          <w:szCs w:val="15"/>
          <w:lang w:eastAsia="ja-JP"/>
        </w:rPr>
        <w:t>在自下述</w:t>
      </w:r>
      <w:r>
        <w:rPr>
          <w:rFonts w:ascii="Arial" w:eastAsia="宋体" w:hAnsi="Arial" w:cs="Arial" w:hint="eastAsia"/>
          <w:snapToGrid w:val="0"/>
          <w:color w:val="000000"/>
          <w:sz w:val="18"/>
          <w:szCs w:val="15"/>
          <w:lang w:eastAsia="ja-JP"/>
        </w:rPr>
        <w:t>日期</w:t>
      </w:r>
      <w:r>
        <w:rPr>
          <w:rFonts w:ascii="Arial" w:eastAsia="宋体" w:hAnsi="Arial" w:cs="Arial"/>
          <w:snapToGrid w:val="0"/>
          <w:color w:val="000000"/>
          <w:sz w:val="18"/>
          <w:szCs w:val="15"/>
          <w:lang w:eastAsia="ja-JP"/>
        </w:rPr>
        <w:t>起的一年内提起</w:t>
      </w:r>
      <w:r>
        <w:rPr>
          <w:rFonts w:ascii="Arial" w:eastAsia="宋体" w:hAnsi="Arial" w:cs="Arial" w:hint="eastAsia"/>
          <w:snapToGrid w:val="0"/>
          <w:color w:val="000000"/>
          <w:sz w:val="18"/>
          <w:szCs w:val="15"/>
          <w:lang w:eastAsia="ja-JP"/>
        </w:rPr>
        <w:t>诉讼，否则</w:t>
      </w:r>
      <w:r>
        <w:rPr>
          <w:rFonts w:ascii="Arial" w:eastAsia="宋体" w:hAnsi="Arial" w:cs="Arial"/>
          <w:snapToGrid w:val="0"/>
          <w:color w:val="000000"/>
          <w:sz w:val="18"/>
          <w:szCs w:val="15"/>
          <w:lang w:eastAsia="ja-JP"/>
        </w:rPr>
        <w:t>本公司在任何情况下都被免除对损失、损害或费用的所有索赔的全部责任</w:t>
      </w:r>
      <w:r>
        <w:rPr>
          <w:rFonts w:ascii="Arial" w:eastAsia="宋体" w:hAnsi="Arial" w:cs="Arial" w:hint="eastAsia"/>
          <w:snapToGrid w:val="0"/>
          <w:color w:val="000000"/>
          <w:sz w:val="18"/>
          <w:szCs w:val="15"/>
          <w:lang w:eastAsia="ja-JP"/>
        </w:rPr>
        <w:t>。</w:t>
      </w:r>
    </w:p>
    <w:p w:rsidR="00EB7F80" w:rsidRDefault="00DB1350">
      <w:pPr>
        <w:spacing w:line="250" w:lineRule="exact"/>
        <w:ind w:firstLineChars="200" w:firstLine="360"/>
        <w:rPr>
          <w:rFonts w:ascii="Arial" w:eastAsia="宋体" w:hAnsi="Arial" w:cs="Arial"/>
          <w:snapToGrid w:val="0"/>
          <w:color w:val="000000"/>
          <w:sz w:val="18"/>
          <w:szCs w:val="15"/>
          <w:lang w:eastAsia="ja-JP"/>
        </w:rPr>
      </w:pPr>
      <w:r>
        <w:rPr>
          <w:rFonts w:ascii="Arial" w:eastAsia="宋体" w:hAnsi="Arial" w:cs="Arial"/>
          <w:color w:val="000000"/>
          <w:sz w:val="18"/>
          <w:szCs w:val="15"/>
          <w:lang w:eastAsia="ja-JP"/>
        </w:rPr>
        <w:t>●</w:t>
      </w:r>
      <w:r>
        <w:rPr>
          <w:rFonts w:ascii="Arial" w:eastAsia="宋体" w:hAnsi="Arial" w:cs="Arial" w:hint="eastAsia"/>
          <w:color w:val="000000"/>
          <w:sz w:val="18"/>
          <w:szCs w:val="15"/>
          <w:lang w:eastAsia="ja-JP"/>
        </w:rPr>
        <w:t xml:space="preserve"> </w:t>
      </w:r>
      <w:r>
        <w:rPr>
          <w:rFonts w:ascii="Arial" w:eastAsia="宋体" w:hAnsi="Arial" w:cs="Arial"/>
          <w:color w:val="000000"/>
          <w:sz w:val="18"/>
          <w:szCs w:val="15"/>
          <w:lang w:eastAsia="ja-JP"/>
        </w:rPr>
        <w:t>本公司执行该</w:t>
      </w:r>
      <w:r>
        <w:rPr>
          <w:rFonts w:ascii="Arial" w:eastAsia="宋体" w:hAnsi="Arial" w:cs="Arial" w:hint="eastAsia"/>
          <w:color w:val="000000"/>
          <w:sz w:val="18"/>
          <w:szCs w:val="15"/>
          <w:lang w:eastAsia="ja-JP"/>
        </w:rPr>
        <w:t>产生损害赔偿之</w:t>
      </w:r>
      <w:r>
        <w:rPr>
          <w:rFonts w:ascii="Arial" w:eastAsia="宋体" w:hAnsi="Arial" w:cs="Arial"/>
          <w:color w:val="000000"/>
          <w:sz w:val="18"/>
          <w:szCs w:val="15"/>
          <w:lang w:eastAsia="ja-JP"/>
        </w:rPr>
        <w:t>服务</w:t>
      </w:r>
      <w:r>
        <w:rPr>
          <w:rFonts w:ascii="Arial" w:eastAsia="宋体" w:hAnsi="Arial" w:cs="Arial" w:hint="eastAsia"/>
          <w:color w:val="000000"/>
          <w:sz w:val="18"/>
          <w:szCs w:val="15"/>
          <w:lang w:eastAsia="ja-JP"/>
        </w:rPr>
        <w:t>之</w:t>
      </w:r>
      <w:r>
        <w:rPr>
          <w:rFonts w:ascii="Arial" w:eastAsia="宋体" w:hAnsi="Arial" w:cs="Arial"/>
          <w:color w:val="000000"/>
          <w:sz w:val="18"/>
          <w:szCs w:val="15"/>
          <w:lang w:eastAsia="ja-JP"/>
        </w:rPr>
        <w:t>日期；或任何指称未履行服务之原应完成日期。</w:t>
      </w:r>
    </w:p>
    <w:p w:rsidR="00EB7F80" w:rsidRDefault="00DB1350">
      <w:pPr>
        <w:pStyle w:val="aa"/>
        <w:numPr>
          <w:ilvl w:val="0"/>
          <w:numId w:val="3"/>
        </w:numPr>
        <w:spacing w:line="250" w:lineRule="exact"/>
        <w:ind w:firstLineChars="0"/>
        <w:rPr>
          <w:rFonts w:ascii="Arial" w:eastAsia="宋体" w:hAnsi="Arial" w:cs="Arial"/>
          <w:b/>
          <w:iCs/>
          <w:snapToGrid w:val="0"/>
          <w:color w:val="000000"/>
          <w:sz w:val="18"/>
          <w:szCs w:val="15"/>
          <w:lang w:eastAsia="ja-JP"/>
        </w:rPr>
      </w:pPr>
      <w:r>
        <w:rPr>
          <w:rFonts w:ascii="Arial" w:eastAsia="宋体" w:hAnsi="Arial" w:cs="Arial"/>
          <w:b/>
          <w:iCs/>
          <w:snapToGrid w:val="0"/>
          <w:color w:val="000000"/>
          <w:sz w:val="18"/>
          <w:szCs w:val="15"/>
          <w:lang w:eastAsia="ja-JP"/>
        </w:rPr>
        <w:t>其它</w:t>
      </w:r>
    </w:p>
    <w:p w:rsidR="00EB7F80" w:rsidRDefault="00DB1350">
      <w:pPr>
        <w:spacing w:line="250" w:lineRule="exact"/>
        <w:ind w:firstLineChars="200" w:firstLine="360"/>
        <w:rPr>
          <w:rFonts w:ascii="Arial" w:eastAsia="宋体" w:hAnsi="Arial" w:cs="Arial"/>
          <w:snapToGrid w:val="0"/>
          <w:color w:val="000000"/>
          <w:sz w:val="18"/>
          <w:szCs w:val="15"/>
          <w:lang w:eastAsia="ja-JP"/>
        </w:rPr>
      </w:pPr>
      <w:r>
        <w:rPr>
          <w:rFonts w:ascii="Arial" w:eastAsia="宋体" w:hAnsi="Arial" w:cs="Arial" w:hint="eastAsia"/>
          <w:color w:val="000000"/>
          <w:sz w:val="18"/>
          <w:szCs w:val="15"/>
          <w:lang w:eastAsia="ja-JP"/>
        </w:rPr>
        <w:t xml:space="preserve">7.1  </w:t>
      </w:r>
      <w:r>
        <w:rPr>
          <w:rFonts w:ascii="Arial" w:eastAsia="宋体" w:hAnsi="Arial" w:cs="Arial"/>
          <w:color w:val="000000"/>
          <w:sz w:val="18"/>
          <w:szCs w:val="15"/>
          <w:lang w:eastAsia="ja-JP"/>
        </w:rPr>
        <w:t>若此通用条款中有任何一项或一项以上之条款被认定为违法或无法执行，其余条款之有效性、合法性和可执行性不因此而受有任何影响或减弱。</w:t>
      </w:r>
    </w:p>
    <w:p w:rsidR="00EB7F80" w:rsidRDefault="00DB1350">
      <w:pPr>
        <w:spacing w:line="250" w:lineRule="exact"/>
        <w:ind w:firstLineChars="200" w:firstLine="360"/>
        <w:rPr>
          <w:rFonts w:ascii="Arial" w:eastAsia="宋体" w:hAnsi="Arial" w:cs="Arial"/>
          <w:snapToGrid w:val="0"/>
          <w:color w:val="000000"/>
          <w:sz w:val="18"/>
          <w:szCs w:val="15"/>
          <w:lang w:eastAsia="ja-JP"/>
        </w:rPr>
      </w:pPr>
      <w:r>
        <w:rPr>
          <w:rFonts w:ascii="Arial" w:eastAsia="宋体" w:hAnsi="Arial" w:cs="Arial" w:hint="eastAsia"/>
          <w:snapToGrid w:val="0"/>
          <w:color w:val="000000"/>
          <w:sz w:val="18"/>
          <w:szCs w:val="15"/>
          <w:lang w:eastAsia="ja-JP"/>
        </w:rPr>
        <w:t xml:space="preserve">7.2  </w:t>
      </w:r>
      <w:r>
        <w:rPr>
          <w:rFonts w:ascii="Arial" w:eastAsia="宋体" w:hAnsi="Arial" w:cs="Arial"/>
          <w:snapToGrid w:val="0"/>
          <w:color w:val="000000"/>
          <w:sz w:val="18"/>
          <w:szCs w:val="15"/>
          <w:lang w:eastAsia="ja-JP"/>
        </w:rPr>
        <w:t>在提供服务的过程中和其后的一年内，委托方不得直接或间接诱惑、怂恿或提出聘用本公司雇员，使其离开本公司的职位。</w:t>
      </w:r>
    </w:p>
    <w:p w:rsidR="00EB7F80" w:rsidRDefault="00DB1350">
      <w:pPr>
        <w:spacing w:line="250" w:lineRule="exact"/>
        <w:ind w:firstLineChars="200" w:firstLine="360"/>
        <w:rPr>
          <w:rFonts w:ascii="Arial" w:eastAsia="宋体" w:hAnsi="Arial" w:cs="Arial"/>
          <w:snapToGrid w:val="0"/>
          <w:color w:val="000000"/>
          <w:sz w:val="18"/>
          <w:szCs w:val="15"/>
          <w:lang w:eastAsia="ja-JP"/>
        </w:rPr>
      </w:pPr>
      <w:r>
        <w:rPr>
          <w:rFonts w:ascii="Arial" w:eastAsia="宋体" w:hAnsi="Arial" w:cs="Arial" w:hint="eastAsia"/>
          <w:snapToGrid w:val="0"/>
          <w:color w:val="000000"/>
          <w:sz w:val="18"/>
          <w:szCs w:val="15"/>
          <w:lang w:eastAsia="ja-JP"/>
        </w:rPr>
        <w:t xml:space="preserve">7.3  </w:t>
      </w:r>
      <w:r>
        <w:rPr>
          <w:rFonts w:ascii="Arial" w:eastAsia="宋体" w:hAnsi="Arial" w:cs="Arial"/>
          <w:snapToGrid w:val="0"/>
          <w:color w:val="000000"/>
          <w:sz w:val="18"/>
          <w:szCs w:val="15"/>
          <w:lang w:eastAsia="ja-JP"/>
        </w:rPr>
        <w:t>未经本公司书面授权，不允许以广告宣传为目的使用本公司的名称和注册商标。</w:t>
      </w:r>
    </w:p>
    <w:p w:rsidR="00EB7F80" w:rsidRDefault="00DB1350">
      <w:pPr>
        <w:pStyle w:val="aa"/>
        <w:numPr>
          <w:ilvl w:val="0"/>
          <w:numId w:val="3"/>
        </w:numPr>
        <w:spacing w:line="250" w:lineRule="exact"/>
        <w:ind w:firstLineChars="0"/>
        <w:rPr>
          <w:rFonts w:ascii="Arial" w:eastAsia="宋体" w:hAnsi="Arial" w:cs="Arial"/>
          <w:b/>
          <w:snapToGrid w:val="0"/>
          <w:color w:val="000000"/>
          <w:sz w:val="18"/>
          <w:szCs w:val="15"/>
          <w:lang w:eastAsia="ja-JP"/>
        </w:rPr>
      </w:pPr>
      <w:r>
        <w:rPr>
          <w:rFonts w:ascii="Arial" w:eastAsia="宋体" w:hAnsi="Arial" w:cs="Arial"/>
          <w:b/>
          <w:snapToGrid w:val="0"/>
          <w:color w:val="000000"/>
          <w:sz w:val="18"/>
          <w:szCs w:val="15"/>
          <w:lang w:eastAsia="ja-JP"/>
        </w:rPr>
        <w:t>管辖法律、司法权和争端裁决</w:t>
      </w:r>
    </w:p>
    <w:p w:rsidR="00EB7F80" w:rsidRDefault="00DB1350">
      <w:pPr>
        <w:tabs>
          <w:tab w:val="left" w:pos="1780"/>
        </w:tabs>
        <w:spacing w:line="250" w:lineRule="exact"/>
        <w:ind w:firstLineChars="200" w:firstLine="360"/>
        <w:rPr>
          <w:rFonts w:ascii="Arial" w:eastAsia="宋体" w:hAnsi="Arial"/>
          <w:sz w:val="28"/>
        </w:rPr>
      </w:pPr>
      <w:r>
        <w:rPr>
          <w:rFonts w:ascii="Arial" w:eastAsia="宋体" w:hAnsi="Arial" w:cs="Arial"/>
          <w:snapToGrid w:val="0"/>
          <w:color w:val="000000"/>
          <w:sz w:val="18"/>
          <w:szCs w:val="15"/>
          <w:lang w:eastAsia="ja-JP"/>
        </w:rPr>
        <w:t>因提供服务产生的所有争端，受中华人民共和国法律管辖和依照中华人民共和国法律解释，所有争端应提交给中华人民共和国有管辖权的法院裁决。</w:t>
      </w:r>
    </w:p>
    <w:p w:rsidR="00EB7F80" w:rsidRDefault="00EB7F80">
      <w:pPr>
        <w:rPr>
          <w:sz w:val="18"/>
          <w:szCs w:val="18"/>
        </w:rPr>
      </w:pPr>
    </w:p>
    <w:sectPr w:rsidR="00EB7F80">
      <w:headerReference w:type="default" r:id="rId11"/>
      <w:pgSz w:w="11906" w:h="16838"/>
      <w:pgMar w:top="454" w:right="454" w:bottom="454" w:left="737" w:header="454" w:footer="599"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350" w:rsidRDefault="00DB1350">
      <w:r>
        <w:separator/>
      </w:r>
    </w:p>
  </w:endnote>
  <w:endnote w:type="continuationSeparator" w:id="0">
    <w:p w:rsidR="00DB1350" w:rsidRDefault="00DB1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 w:name="楷体_GB2312">
    <w:altName w:val="楷体"/>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7"/>
      <w:tblW w:w="117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8500"/>
    </w:tblGrid>
    <w:tr w:rsidR="00EB7F80">
      <w:trPr>
        <w:trHeight w:val="362"/>
      </w:trPr>
      <w:tc>
        <w:tcPr>
          <w:tcW w:w="3261" w:type="dxa"/>
          <w:vMerge w:val="restart"/>
          <w:tcBorders>
            <w:right w:val="single" w:sz="4" w:space="0" w:color="auto"/>
          </w:tcBorders>
        </w:tcPr>
        <w:p w:rsidR="00EB7F80" w:rsidRDefault="00DB1350">
          <w:pPr>
            <w:pStyle w:val="a4"/>
            <w:rPr>
              <w:sz w:val="16"/>
            </w:rPr>
          </w:pPr>
          <w:proofErr w:type="gramStart"/>
          <w:r>
            <w:rPr>
              <w:rFonts w:hint="eastAsia"/>
              <w:sz w:val="16"/>
            </w:rPr>
            <w:t>世</w:t>
          </w:r>
          <w:proofErr w:type="gramEnd"/>
          <w:r>
            <w:rPr>
              <w:rFonts w:hint="eastAsia"/>
              <w:sz w:val="16"/>
            </w:rPr>
            <w:t>鼎检测认证技术服务</w:t>
          </w:r>
          <w:r>
            <w:rPr>
              <w:rFonts w:hint="eastAsia"/>
              <w:sz w:val="16"/>
            </w:rPr>
            <w:t>(</w:t>
          </w:r>
          <w:r>
            <w:rPr>
              <w:rFonts w:hint="eastAsia"/>
              <w:sz w:val="16"/>
            </w:rPr>
            <w:t>东莞</w:t>
          </w:r>
          <w:r>
            <w:rPr>
              <w:sz w:val="16"/>
            </w:rPr>
            <w:t>)</w:t>
          </w:r>
          <w:r>
            <w:rPr>
              <w:rFonts w:hint="eastAsia"/>
              <w:sz w:val="16"/>
            </w:rPr>
            <w:t>有限公司</w:t>
          </w:r>
        </w:p>
        <w:p w:rsidR="00EB7F80" w:rsidRDefault="00DB1350">
          <w:pPr>
            <w:pStyle w:val="a4"/>
            <w:rPr>
              <w:sz w:val="16"/>
            </w:rPr>
          </w:pPr>
          <w:r>
            <w:rPr>
              <w:sz w:val="16"/>
            </w:rPr>
            <w:t>Compliance Control Lab (Dongguan) CO., LTD.</w:t>
          </w:r>
        </w:p>
      </w:tc>
      <w:tc>
        <w:tcPr>
          <w:tcW w:w="8500" w:type="dxa"/>
          <w:tcBorders>
            <w:left w:val="single" w:sz="4" w:space="0" w:color="auto"/>
          </w:tcBorders>
          <w:vAlign w:val="center"/>
        </w:tcPr>
        <w:p w:rsidR="00EB7F80" w:rsidRDefault="00DB1350">
          <w:pPr>
            <w:pStyle w:val="a4"/>
            <w:rPr>
              <w:sz w:val="16"/>
            </w:rPr>
          </w:pPr>
          <w:r>
            <w:rPr>
              <w:rFonts w:hint="eastAsia"/>
              <w:sz w:val="16"/>
            </w:rPr>
            <w:t>中国广东省东莞市万江街道</w:t>
          </w:r>
          <w:proofErr w:type="gramStart"/>
          <w:r>
            <w:rPr>
              <w:rFonts w:hint="eastAsia"/>
              <w:sz w:val="16"/>
            </w:rPr>
            <w:t>螺涌坊工业</w:t>
          </w:r>
          <w:proofErr w:type="gramEnd"/>
          <w:r>
            <w:rPr>
              <w:rFonts w:hint="eastAsia"/>
              <w:sz w:val="16"/>
            </w:rPr>
            <w:t>二路</w:t>
          </w:r>
          <w:r>
            <w:rPr>
              <w:rFonts w:hint="eastAsia"/>
              <w:sz w:val="16"/>
            </w:rPr>
            <w:t>1</w:t>
          </w:r>
          <w:r>
            <w:rPr>
              <w:rFonts w:hint="eastAsia"/>
              <w:sz w:val="16"/>
            </w:rPr>
            <w:t>号</w:t>
          </w:r>
          <w:r>
            <w:rPr>
              <w:rFonts w:hint="eastAsia"/>
              <w:sz w:val="16"/>
            </w:rPr>
            <w:t>7</w:t>
          </w:r>
          <w:r>
            <w:rPr>
              <w:rFonts w:hint="eastAsia"/>
              <w:sz w:val="16"/>
            </w:rPr>
            <w:t>栋</w:t>
          </w:r>
          <w:r>
            <w:rPr>
              <w:rFonts w:hint="eastAsia"/>
              <w:sz w:val="16"/>
            </w:rPr>
            <w:t>1</w:t>
          </w:r>
          <w:r>
            <w:rPr>
              <w:rFonts w:hint="eastAsia"/>
              <w:sz w:val="16"/>
            </w:rPr>
            <w:t>003</w:t>
          </w:r>
          <w:r>
            <w:rPr>
              <w:rFonts w:hint="eastAsia"/>
              <w:sz w:val="16"/>
            </w:rPr>
            <w:t>室</w:t>
          </w:r>
        </w:p>
        <w:p w:rsidR="00EB7F80" w:rsidRDefault="00DB1350">
          <w:pPr>
            <w:pStyle w:val="a4"/>
            <w:rPr>
              <w:rFonts w:ascii="Arial" w:hAnsi="Arial" w:cs="Arial"/>
              <w:spacing w:val="2"/>
              <w:sz w:val="16"/>
              <w:szCs w:val="13"/>
            </w:rPr>
          </w:pPr>
          <w:r>
            <w:rPr>
              <w:rFonts w:hint="eastAsia"/>
              <w:sz w:val="16"/>
            </w:rPr>
            <w:t xml:space="preserve">Room 1003, Building 7, No.1, </w:t>
          </w:r>
          <w:proofErr w:type="spellStart"/>
          <w:r>
            <w:rPr>
              <w:rFonts w:hint="eastAsia"/>
              <w:sz w:val="16"/>
            </w:rPr>
            <w:t>Luoyongfang</w:t>
          </w:r>
          <w:proofErr w:type="spellEnd"/>
          <w:r>
            <w:rPr>
              <w:rFonts w:hint="eastAsia"/>
              <w:sz w:val="16"/>
            </w:rPr>
            <w:t xml:space="preserve"> </w:t>
          </w:r>
          <w:proofErr w:type="spellStart"/>
          <w:r>
            <w:rPr>
              <w:rFonts w:hint="eastAsia"/>
              <w:sz w:val="16"/>
            </w:rPr>
            <w:t>Gongye</w:t>
          </w:r>
          <w:proofErr w:type="spellEnd"/>
          <w:r>
            <w:rPr>
              <w:rFonts w:hint="eastAsia"/>
              <w:sz w:val="16"/>
            </w:rPr>
            <w:t xml:space="preserve"> </w:t>
          </w:r>
          <w:proofErr w:type="spellStart"/>
          <w:r>
            <w:rPr>
              <w:rFonts w:hint="eastAsia"/>
              <w:sz w:val="16"/>
            </w:rPr>
            <w:t>Erlu</w:t>
          </w:r>
          <w:proofErr w:type="spellEnd"/>
          <w:r>
            <w:rPr>
              <w:rFonts w:hint="eastAsia"/>
              <w:sz w:val="16"/>
            </w:rPr>
            <w:t xml:space="preserve">, </w:t>
          </w:r>
          <w:proofErr w:type="spellStart"/>
          <w:r>
            <w:rPr>
              <w:rFonts w:hint="eastAsia"/>
              <w:sz w:val="16"/>
            </w:rPr>
            <w:t>Wanjiang</w:t>
          </w:r>
          <w:proofErr w:type="spellEnd"/>
          <w:r>
            <w:rPr>
              <w:rFonts w:hint="eastAsia"/>
              <w:sz w:val="16"/>
            </w:rPr>
            <w:t xml:space="preserve"> </w:t>
          </w:r>
          <w:proofErr w:type="spellStart"/>
          <w:r>
            <w:rPr>
              <w:rFonts w:hint="eastAsia"/>
              <w:sz w:val="16"/>
            </w:rPr>
            <w:t>Subdistrict</w:t>
          </w:r>
          <w:proofErr w:type="spellEnd"/>
          <w:r>
            <w:rPr>
              <w:rFonts w:hint="eastAsia"/>
              <w:sz w:val="16"/>
            </w:rPr>
            <w:t>, Dongguan, Guangdong, China</w:t>
          </w:r>
        </w:p>
      </w:tc>
    </w:tr>
    <w:tr w:rsidR="00EB7F80">
      <w:tc>
        <w:tcPr>
          <w:tcW w:w="3261" w:type="dxa"/>
          <w:vMerge/>
          <w:tcBorders>
            <w:bottom w:val="single" w:sz="4" w:space="0" w:color="auto"/>
            <w:right w:val="single" w:sz="4" w:space="0" w:color="auto"/>
          </w:tcBorders>
        </w:tcPr>
        <w:p w:rsidR="00EB7F80" w:rsidRDefault="00EB7F80">
          <w:pPr>
            <w:pStyle w:val="a4"/>
            <w:rPr>
              <w:sz w:val="16"/>
            </w:rPr>
          </w:pPr>
        </w:p>
      </w:tc>
      <w:tc>
        <w:tcPr>
          <w:tcW w:w="8500" w:type="dxa"/>
          <w:tcBorders>
            <w:left w:val="single" w:sz="4" w:space="0" w:color="auto"/>
            <w:bottom w:val="single" w:sz="4" w:space="0" w:color="auto"/>
          </w:tcBorders>
        </w:tcPr>
        <w:p w:rsidR="00EB7F80" w:rsidRDefault="00DB1350">
          <w:pPr>
            <w:pStyle w:val="a4"/>
            <w:rPr>
              <w:sz w:val="16"/>
            </w:rPr>
          </w:pPr>
          <w:r>
            <w:rPr>
              <w:rFonts w:hint="eastAsia"/>
              <w:sz w:val="16"/>
            </w:rPr>
            <w:t>电话</w:t>
          </w:r>
          <w:r>
            <w:rPr>
              <w:rFonts w:hint="eastAsia"/>
              <w:sz w:val="16"/>
            </w:rPr>
            <w:t>Tel</w:t>
          </w:r>
          <w:r>
            <w:rPr>
              <w:rFonts w:hint="eastAsia"/>
              <w:sz w:val="16"/>
            </w:rPr>
            <w:t>：</w:t>
          </w:r>
          <w:r>
            <w:rPr>
              <w:rFonts w:hint="eastAsia"/>
              <w:sz w:val="16"/>
            </w:rPr>
            <w:t>+86-</w:t>
          </w:r>
          <w:r>
            <w:rPr>
              <w:sz w:val="16"/>
            </w:rPr>
            <w:t>769</w:t>
          </w:r>
          <w:r>
            <w:rPr>
              <w:rFonts w:hint="eastAsia"/>
              <w:sz w:val="16"/>
            </w:rPr>
            <w:t>-</w:t>
          </w:r>
          <w:r>
            <w:rPr>
              <w:sz w:val="16"/>
            </w:rPr>
            <w:t>2222 0221</w:t>
          </w:r>
          <w:r>
            <w:rPr>
              <w:rFonts w:hint="eastAsia"/>
              <w:sz w:val="16"/>
            </w:rPr>
            <w:t xml:space="preserve">    </w:t>
          </w:r>
          <w:r>
            <w:rPr>
              <w:sz w:val="16"/>
            </w:rPr>
            <w:t xml:space="preserve">  </w:t>
          </w:r>
          <w:r>
            <w:rPr>
              <w:rFonts w:hint="eastAsia"/>
              <w:sz w:val="16"/>
            </w:rPr>
            <w:t>邮箱</w:t>
          </w:r>
          <w:r>
            <w:rPr>
              <w:rFonts w:hint="eastAsia"/>
              <w:sz w:val="16"/>
            </w:rPr>
            <w:t>Email</w:t>
          </w:r>
          <w:r>
            <w:rPr>
              <w:rFonts w:hint="eastAsia"/>
              <w:sz w:val="16"/>
            </w:rPr>
            <w:t>：</w:t>
          </w:r>
          <w:r>
            <w:rPr>
              <w:rFonts w:hint="eastAsia"/>
              <w:sz w:val="16"/>
            </w:rPr>
            <w:t>cs@c</w:t>
          </w:r>
          <w:r>
            <w:rPr>
              <w:sz w:val="16"/>
            </w:rPr>
            <w:t>cllab</w:t>
          </w:r>
          <w:r>
            <w:rPr>
              <w:rFonts w:hint="eastAsia"/>
              <w:sz w:val="16"/>
            </w:rPr>
            <w:t>.com</w:t>
          </w:r>
          <w:r>
            <w:rPr>
              <w:sz w:val="16"/>
            </w:rPr>
            <w:t>.cn</w:t>
          </w:r>
        </w:p>
      </w:tc>
    </w:tr>
  </w:tbl>
  <w:p w:rsidR="00EB7F80" w:rsidRDefault="00EB7F8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350" w:rsidRDefault="00DB1350">
      <w:r>
        <w:separator/>
      </w:r>
    </w:p>
  </w:footnote>
  <w:footnote w:type="continuationSeparator" w:id="0">
    <w:p w:rsidR="00DB1350" w:rsidRDefault="00DB1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0456"/>
    </w:tblGrid>
    <w:tr w:rsidR="00EB7F80">
      <w:trPr>
        <w:trHeight w:val="273"/>
      </w:trPr>
      <w:tc>
        <w:tcPr>
          <w:tcW w:w="284" w:type="dxa"/>
          <w:vMerge w:val="restart"/>
          <w:tcBorders>
            <w:top w:val="nil"/>
            <w:left w:val="nil"/>
            <w:bottom w:val="nil"/>
            <w:right w:val="nil"/>
          </w:tcBorders>
          <w:shd w:val="clear" w:color="auto" w:fill="auto"/>
        </w:tcPr>
        <w:p w:rsidR="00EB7F80" w:rsidRDefault="00EB7F80">
          <w:pPr>
            <w:rPr>
              <w:rFonts w:ascii="Cambria" w:eastAsia="PMingLiU" w:hAnsi="Cambria"/>
            </w:rPr>
          </w:pPr>
        </w:p>
      </w:tc>
      <w:tc>
        <w:tcPr>
          <w:tcW w:w="10456" w:type="dxa"/>
          <w:vMerge w:val="restart"/>
          <w:tcBorders>
            <w:top w:val="nil"/>
            <w:left w:val="nil"/>
            <w:bottom w:val="nil"/>
            <w:right w:val="nil"/>
          </w:tcBorders>
          <w:shd w:val="clear" w:color="auto" w:fill="auto"/>
          <w:vAlign w:val="center"/>
        </w:tcPr>
        <w:p w:rsidR="00EB7F80" w:rsidRDefault="00DB1350">
          <w:pPr>
            <w:jc w:val="center"/>
            <w:rPr>
              <w:b/>
              <w:sz w:val="22"/>
            </w:rPr>
          </w:pPr>
          <w:r>
            <w:rPr>
              <w:b/>
              <w:sz w:val="22"/>
            </w:rPr>
            <w:t>Application Form</w:t>
          </w:r>
          <w:r>
            <w:rPr>
              <w:b/>
              <w:sz w:val="22"/>
              <w:lang w:eastAsia="zh-TW"/>
            </w:rPr>
            <w:t xml:space="preserve"> </w:t>
          </w:r>
          <w:r>
            <w:rPr>
              <w:b/>
              <w:sz w:val="22"/>
            </w:rPr>
            <w:t>for</w:t>
          </w:r>
          <w:r>
            <w:rPr>
              <w:b/>
              <w:sz w:val="22"/>
              <w:lang w:eastAsia="zh-TW"/>
            </w:rPr>
            <w:t xml:space="preserve"> </w:t>
          </w:r>
          <w:r>
            <w:rPr>
              <w:rFonts w:hint="eastAsia"/>
              <w:b/>
              <w:sz w:val="22"/>
            </w:rPr>
            <w:t>Safety Data Sheet (</w:t>
          </w:r>
          <w:r>
            <w:rPr>
              <w:b/>
              <w:sz w:val="22"/>
              <w:lang w:eastAsia="zh-TW"/>
            </w:rPr>
            <w:t>SDS</w:t>
          </w:r>
          <w:r>
            <w:rPr>
              <w:rFonts w:hint="eastAsia"/>
              <w:b/>
              <w:sz w:val="22"/>
            </w:rPr>
            <w:t>)</w:t>
          </w:r>
          <w:r>
            <w:rPr>
              <w:rFonts w:ascii="宋体" w:hAnsi="宋体" w:cs="Arial"/>
              <w:b/>
              <w:noProof/>
              <w:sz w:val="28"/>
              <w:szCs w:val="32"/>
            </w:rPr>
            <w:drawing>
              <wp:anchor distT="0" distB="0" distL="114300" distR="114300" simplePos="0" relativeHeight="251661312" behindDoc="0" locked="0" layoutInCell="1" allowOverlap="1">
                <wp:simplePos x="0" y="0"/>
                <wp:positionH relativeFrom="column">
                  <wp:posOffset>5970270</wp:posOffset>
                </wp:positionH>
                <wp:positionV relativeFrom="paragraph">
                  <wp:posOffset>-290195</wp:posOffset>
                </wp:positionV>
                <wp:extent cx="660400" cy="727710"/>
                <wp:effectExtent l="0" t="0" r="0" b="889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
                          <a:extLst>
                            <a:ext uri="{28A0092B-C50C-407E-A947-70E740481C1C}">
                              <a14:useLocalDpi xmlns:a14="http://schemas.microsoft.com/office/drawing/2010/main" val="0"/>
                            </a:ext>
                          </a:extLst>
                        </a:blip>
                        <a:srcRect l="18168" t="14122" r="13509" b="6240"/>
                        <a:stretch>
                          <a:fillRect/>
                        </a:stretch>
                      </pic:blipFill>
                      <pic:spPr>
                        <a:xfrm>
                          <a:off x="0" y="0"/>
                          <a:ext cx="660400" cy="727710"/>
                        </a:xfrm>
                        <a:prstGeom prst="rect">
                          <a:avLst/>
                        </a:prstGeom>
                        <a:noFill/>
                        <a:ln>
                          <a:noFill/>
                        </a:ln>
                      </pic:spPr>
                    </pic:pic>
                  </a:graphicData>
                </a:graphic>
              </wp:anchor>
            </w:drawing>
          </w:r>
          <w:r>
            <w:rPr>
              <w:b/>
              <w:sz w:val="22"/>
            </w:rPr>
            <w:t xml:space="preserve">  </w:t>
          </w:r>
        </w:p>
        <w:p w:rsidR="00EB7F80" w:rsidRDefault="00DB1350">
          <w:pPr>
            <w:jc w:val="center"/>
            <w:rPr>
              <w:rFonts w:ascii="宋体" w:hAnsi="宋体" w:cs="Arial"/>
              <w:b/>
              <w:sz w:val="28"/>
              <w:szCs w:val="32"/>
            </w:rPr>
          </w:pPr>
          <w:r>
            <w:rPr>
              <w:rFonts w:ascii="宋体" w:eastAsia="宋体" w:hAnsi="宋体" w:cs="Arial" w:hint="eastAsia"/>
              <w:b/>
              <w:sz w:val="28"/>
              <w:szCs w:val="28"/>
            </w:rPr>
            <w:t>化</w:t>
          </w:r>
          <w:r>
            <w:rPr>
              <w:rFonts w:ascii="宋体" w:eastAsia="宋体" w:hAnsi="宋体" w:cs="Arial"/>
              <w:b/>
              <w:sz w:val="28"/>
              <w:szCs w:val="28"/>
            </w:rPr>
            <w:t>学</w:t>
          </w:r>
          <w:r>
            <w:rPr>
              <w:rFonts w:ascii="宋体" w:eastAsia="宋体" w:hAnsi="宋体" w:cs="Arial" w:hint="eastAsia"/>
              <w:b/>
              <w:sz w:val="28"/>
              <w:szCs w:val="28"/>
            </w:rPr>
            <w:t>品安全技</w:t>
          </w:r>
          <w:r>
            <w:rPr>
              <w:rFonts w:ascii="宋体" w:eastAsia="宋体" w:hAnsi="宋体" w:cs="Arial"/>
              <w:b/>
              <w:sz w:val="28"/>
              <w:szCs w:val="28"/>
            </w:rPr>
            <w:t>术说</w:t>
          </w:r>
          <w:r>
            <w:rPr>
              <w:rFonts w:ascii="宋体" w:eastAsia="宋体" w:hAnsi="宋体" w:cs="Arial" w:hint="eastAsia"/>
              <w:b/>
              <w:sz w:val="28"/>
              <w:szCs w:val="28"/>
            </w:rPr>
            <w:t>明</w:t>
          </w:r>
          <w:r>
            <w:rPr>
              <w:rFonts w:ascii="宋体" w:eastAsia="宋体" w:hAnsi="宋体" w:cs="Arial"/>
              <w:b/>
              <w:sz w:val="28"/>
              <w:szCs w:val="28"/>
            </w:rPr>
            <w:t>书</w:t>
          </w:r>
          <w:r>
            <w:rPr>
              <w:rFonts w:ascii="Arial" w:eastAsia="宋体" w:hAnsi="Arial" w:cs="Arial"/>
              <w:b/>
              <w:sz w:val="28"/>
              <w:szCs w:val="28"/>
            </w:rPr>
            <w:t>(SDS)</w:t>
          </w:r>
        </w:p>
        <w:p w:rsidR="00EB7F80" w:rsidRDefault="00DB1350">
          <w:pPr>
            <w:jc w:val="center"/>
            <w:rPr>
              <w:b/>
              <w:sz w:val="22"/>
            </w:rPr>
          </w:pPr>
          <w:r>
            <w:rPr>
              <w:rFonts w:ascii="宋体" w:hAnsi="宋体" w:cs="Arial"/>
              <w:b/>
              <w:noProof/>
              <w:sz w:val="28"/>
              <w:szCs w:val="32"/>
            </w:rPr>
            <mc:AlternateContent>
              <mc:Choice Requires="wps">
                <w:drawing>
                  <wp:anchor distT="45720" distB="45720" distL="114300" distR="114300" simplePos="0" relativeHeight="251659264" behindDoc="0" locked="0" layoutInCell="1" allowOverlap="1">
                    <wp:simplePos x="0" y="0"/>
                    <wp:positionH relativeFrom="column">
                      <wp:posOffset>4324985</wp:posOffset>
                    </wp:positionH>
                    <wp:positionV relativeFrom="paragraph">
                      <wp:posOffset>6985</wp:posOffset>
                    </wp:positionV>
                    <wp:extent cx="2360930" cy="1404620"/>
                    <wp:effectExtent l="0" t="0" r="20320" b="24130"/>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ln>
                          </wps:spPr>
                          <wps:txbx>
                            <w:txbxContent>
                              <w:p w:rsidR="00EB7F80" w:rsidRDefault="00DB1350">
                                <w:pPr>
                                  <w:wordWrap w:val="0"/>
                                  <w:jc w:val="right"/>
                                  <w:rPr>
                                    <w:sz w:val="11"/>
                                    <w:szCs w:val="11"/>
                                  </w:rPr>
                                </w:pPr>
                                <w:r>
                                  <w:rPr>
                                    <w:rFonts w:hint="eastAsia"/>
                                    <w:sz w:val="11"/>
                                    <w:szCs w:val="11"/>
                                  </w:rPr>
                                  <w:t xml:space="preserve">   </w:t>
                                </w:r>
                                <w:bookmarkStart w:id="5" w:name="OLE_LINK1"/>
                                <w:r>
                                  <w:rPr>
                                    <w:rFonts w:hint="eastAsia"/>
                                    <w:sz w:val="11"/>
                                    <w:szCs w:val="11"/>
                                  </w:rPr>
                                  <w:t>N</w:t>
                                </w:r>
                                <w:r>
                                  <w:rPr>
                                    <w:sz w:val="11"/>
                                    <w:szCs w:val="11"/>
                                  </w:rPr>
                                  <w:t xml:space="preserve">o. </w:t>
                                </w:r>
                                <w:r>
                                  <w:rPr>
                                    <w:rFonts w:ascii="Arial" w:hAnsi="Arial" w:cs="Arial"/>
                                    <w:kern w:val="0"/>
                                    <w:sz w:val="11"/>
                                    <w:szCs w:val="11"/>
                                  </w:rPr>
                                  <w:t>S-Q</w:t>
                                </w:r>
                                <w:r>
                                  <w:rPr>
                                    <w:rFonts w:ascii="Arial" w:hAnsi="Arial" w:cs="Arial" w:hint="eastAsia"/>
                                    <w:kern w:val="0"/>
                                    <w:sz w:val="11"/>
                                    <w:szCs w:val="11"/>
                                  </w:rPr>
                                  <w:t>B</w:t>
                                </w:r>
                                <w:r>
                                  <w:rPr>
                                    <w:rFonts w:ascii="Arial" w:hAnsi="Arial" w:cs="Arial"/>
                                    <w:kern w:val="0"/>
                                    <w:sz w:val="11"/>
                                    <w:szCs w:val="11"/>
                                  </w:rPr>
                                  <w:t>-</w:t>
                                </w:r>
                                <w:r>
                                  <w:rPr>
                                    <w:rFonts w:ascii="Arial" w:hAnsi="Arial" w:cs="Arial" w:hint="eastAsia"/>
                                    <w:kern w:val="0"/>
                                    <w:sz w:val="11"/>
                                    <w:szCs w:val="11"/>
                                  </w:rPr>
                                  <w:t>S001</w:t>
                                </w:r>
                                <w:r>
                                  <w:rPr>
                                    <w:rFonts w:ascii="Arial" w:hAnsi="Arial" w:cs="Arial"/>
                                    <w:kern w:val="0"/>
                                    <w:sz w:val="11"/>
                                    <w:szCs w:val="11"/>
                                  </w:rPr>
                                  <w:t xml:space="preserve">     Rev.: </w:t>
                                </w:r>
                                <w:r>
                                  <w:rPr>
                                    <w:rFonts w:ascii="Arial" w:hAnsi="Arial" w:cs="Arial" w:hint="eastAsia"/>
                                    <w:kern w:val="0"/>
                                    <w:sz w:val="11"/>
                                    <w:szCs w:val="11"/>
                                  </w:rPr>
                                  <w:t>S</w:t>
                                </w:r>
                                <w:r>
                                  <w:rPr>
                                    <w:rFonts w:ascii="Arial" w:hAnsi="Arial" w:cs="Arial"/>
                                    <w:kern w:val="0"/>
                                    <w:sz w:val="11"/>
                                    <w:szCs w:val="11"/>
                                  </w:rPr>
                                  <w:t>/1</w:t>
                                </w:r>
                                <w:bookmarkEnd w:id="5"/>
                                <w:r>
                                  <w:rPr>
                                    <w:rFonts w:ascii="Arial" w:hAnsi="Arial" w:cs="Arial"/>
                                    <w:kern w:val="0"/>
                                    <w:sz w:val="11"/>
                                    <w:szCs w:val="11"/>
                                  </w:rPr>
                                  <w:t xml:space="preserve"> </w:t>
                                </w:r>
                              </w:p>
                            </w:txbxContent>
                          </wps:txbx>
                          <wps:bodyPr rot="0" vert="horz" wrap="square" lIns="91440" tIns="45720" rIns="91440" bIns="45720" anchor="t" anchorCtr="0">
                            <a:spAutoFit/>
                          </wps:bodyPr>
                        </wps:wsp>
                      </a:graphicData>
                    </a:graphic>
                  </wp:anchor>
                </w:drawing>
              </mc:Choice>
              <mc:Fallback xmlns:wpsCustomData="http://www.wps.cn/officeDocument/2013/wpsCustomData">
                <w:pict>
                  <v:shape id="文本框 2" o:spid="_x0000_s1026" o:spt="202" type="#_x0000_t202" style="position:absolute;left:0pt;margin-left:340.55pt;margin-top:0.55pt;height:110.6pt;width:185.9pt;z-index:251659264;mso-width-relative:page;mso-height-relative:page;" fillcolor="#FFFFFF" filled="t" stroked="t" coordsize="21600,21600" o:gfxdata="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efgSB2QAAAAoBAAAPAAAAAAAAAAEAIAAAACIAAABkcnMv&#10;ZG93bnJldi54bWxQSwECFAAUAAAACACHTuJA/oV4YzsCAAB+BAAADgAAAAAAAAABACAAAAAoAQAA&#10;ZHJzL2Uyb0RvYy54bWxQSwUGAAAAAAYABgBZAQAA1QUAAAAA&#10;">
                    <v:fill on="t" focussize="0,0"/>
                    <v:stroke color="#FFFFFF [3212]" miterlimit="8" joinstyle="miter"/>
                    <v:imagedata o:title=""/>
                    <o:lock v:ext="edit" aspectratio="f"/>
                    <v:textbox style="mso-fit-shape-to-text:t;">
                      <w:txbxContent>
                        <w:p>
                          <w:pPr>
                            <w:wordWrap w:val="0"/>
                            <w:jc w:val="right"/>
                            <w:rPr>
                              <w:sz w:val="11"/>
                              <w:szCs w:val="11"/>
                            </w:rPr>
                          </w:pPr>
                          <w:r>
                            <w:rPr>
                              <w:rFonts w:hint="eastAsia"/>
                              <w:sz w:val="11"/>
                              <w:szCs w:val="11"/>
                              <w:lang w:val="en-US" w:eastAsia="zh-CN"/>
                            </w:rPr>
                            <w:t xml:space="preserve">   </w:t>
                          </w:r>
                          <w:bookmarkStart w:id="5" w:name="OLE_LINK1"/>
                          <w:r>
                            <w:rPr>
                              <w:rFonts w:hint="eastAsia"/>
                              <w:sz w:val="11"/>
                              <w:szCs w:val="11"/>
                              <w:lang w:val="en-US" w:eastAsia="zh-CN"/>
                            </w:rPr>
                            <w:t>N</w:t>
                          </w:r>
                          <w:r>
                            <w:rPr>
                              <w:sz w:val="11"/>
                              <w:szCs w:val="11"/>
                            </w:rPr>
                            <w:t xml:space="preserve">o. </w:t>
                          </w:r>
                          <w:r>
                            <w:rPr>
                              <w:rFonts w:ascii="Arial" w:hAnsi="Arial" w:cs="Arial"/>
                              <w:kern w:val="0"/>
                              <w:sz w:val="11"/>
                              <w:szCs w:val="11"/>
                            </w:rPr>
                            <w:t>S-Q</w:t>
                          </w:r>
                          <w:r>
                            <w:rPr>
                              <w:rFonts w:hint="eastAsia" w:ascii="Arial" w:hAnsi="Arial" w:cs="Arial"/>
                              <w:kern w:val="0"/>
                              <w:sz w:val="11"/>
                              <w:szCs w:val="11"/>
                              <w:lang w:val="en-US" w:eastAsia="zh-CN"/>
                            </w:rPr>
                            <w:t>B</w:t>
                          </w:r>
                          <w:r>
                            <w:rPr>
                              <w:rFonts w:ascii="Arial" w:hAnsi="Arial" w:cs="Arial"/>
                              <w:kern w:val="0"/>
                              <w:sz w:val="11"/>
                              <w:szCs w:val="11"/>
                            </w:rPr>
                            <w:t>-</w:t>
                          </w:r>
                          <w:r>
                            <w:rPr>
                              <w:rFonts w:hint="eastAsia" w:ascii="Arial" w:hAnsi="Arial" w:cs="Arial"/>
                              <w:kern w:val="0"/>
                              <w:sz w:val="11"/>
                              <w:szCs w:val="11"/>
                              <w:lang w:val="en-US" w:eastAsia="zh-CN"/>
                            </w:rPr>
                            <w:t>S001</w:t>
                          </w:r>
                          <w:r>
                            <w:rPr>
                              <w:rFonts w:ascii="Arial" w:hAnsi="Arial" w:cs="Arial"/>
                              <w:kern w:val="0"/>
                              <w:sz w:val="11"/>
                              <w:szCs w:val="11"/>
                            </w:rPr>
                            <w:t xml:space="preserve">     Rev.: </w:t>
                          </w:r>
                          <w:r>
                            <w:rPr>
                              <w:rFonts w:hint="eastAsia" w:ascii="Arial" w:hAnsi="Arial" w:cs="Arial"/>
                              <w:kern w:val="0"/>
                              <w:sz w:val="11"/>
                              <w:szCs w:val="11"/>
                              <w:lang w:val="en-US" w:eastAsia="zh-CN"/>
                            </w:rPr>
                            <w:t>S</w:t>
                          </w:r>
                          <w:r>
                            <w:rPr>
                              <w:rFonts w:ascii="Arial" w:hAnsi="Arial" w:cs="Arial"/>
                              <w:kern w:val="0"/>
                              <w:sz w:val="11"/>
                              <w:szCs w:val="11"/>
                            </w:rPr>
                            <w:t>/1</w:t>
                          </w:r>
                          <w:bookmarkEnd w:id="5"/>
                          <w:r>
                            <w:rPr>
                              <w:rFonts w:ascii="Arial" w:hAnsi="Arial" w:cs="Arial"/>
                              <w:kern w:val="0"/>
                              <w:sz w:val="11"/>
                              <w:szCs w:val="11"/>
                            </w:rPr>
                            <w:t xml:space="preserve"> </w:t>
                          </w:r>
                        </w:p>
                      </w:txbxContent>
                    </v:textbox>
                  </v:shape>
                </w:pict>
              </mc:Fallback>
            </mc:AlternateContent>
          </w:r>
        </w:p>
      </w:tc>
    </w:tr>
    <w:tr w:rsidR="00EB7F80">
      <w:trPr>
        <w:trHeight w:val="319"/>
      </w:trPr>
      <w:tc>
        <w:tcPr>
          <w:tcW w:w="284" w:type="dxa"/>
          <w:vMerge/>
          <w:tcBorders>
            <w:top w:val="nil"/>
            <w:left w:val="nil"/>
            <w:bottom w:val="nil"/>
            <w:right w:val="nil"/>
          </w:tcBorders>
          <w:shd w:val="clear" w:color="auto" w:fill="auto"/>
        </w:tcPr>
        <w:p w:rsidR="00EB7F80" w:rsidRDefault="00EB7F80">
          <w:pPr>
            <w:rPr>
              <w:rFonts w:ascii="Cambria" w:eastAsia="PMingLiU" w:hAnsi="Cambria"/>
            </w:rPr>
          </w:pPr>
        </w:p>
      </w:tc>
      <w:tc>
        <w:tcPr>
          <w:tcW w:w="10456" w:type="dxa"/>
          <w:vMerge/>
          <w:tcBorders>
            <w:top w:val="nil"/>
            <w:left w:val="nil"/>
            <w:bottom w:val="nil"/>
            <w:right w:val="nil"/>
          </w:tcBorders>
          <w:shd w:val="clear" w:color="auto" w:fill="auto"/>
        </w:tcPr>
        <w:p w:rsidR="00EB7F80" w:rsidRDefault="00EB7F80">
          <w:pPr>
            <w:rPr>
              <w:rFonts w:ascii="Cambria" w:eastAsia="PMingLiU" w:hAnsi="Cambria"/>
            </w:rPr>
          </w:pPr>
        </w:p>
      </w:tc>
    </w:tr>
    <w:tr w:rsidR="00EB7F80">
      <w:trPr>
        <w:trHeight w:val="246"/>
      </w:trPr>
      <w:tc>
        <w:tcPr>
          <w:tcW w:w="284" w:type="dxa"/>
          <w:vMerge/>
          <w:tcBorders>
            <w:top w:val="nil"/>
            <w:left w:val="nil"/>
            <w:bottom w:val="nil"/>
            <w:right w:val="nil"/>
          </w:tcBorders>
          <w:shd w:val="clear" w:color="auto" w:fill="auto"/>
        </w:tcPr>
        <w:p w:rsidR="00EB7F80" w:rsidRDefault="00EB7F80">
          <w:pPr>
            <w:rPr>
              <w:rFonts w:ascii="Cambria" w:eastAsia="PMingLiU" w:hAnsi="Cambria"/>
            </w:rPr>
          </w:pPr>
        </w:p>
      </w:tc>
      <w:tc>
        <w:tcPr>
          <w:tcW w:w="10456" w:type="dxa"/>
          <w:vMerge/>
          <w:tcBorders>
            <w:top w:val="nil"/>
            <w:left w:val="nil"/>
            <w:bottom w:val="nil"/>
            <w:right w:val="nil"/>
          </w:tcBorders>
          <w:shd w:val="clear" w:color="auto" w:fill="auto"/>
        </w:tcPr>
        <w:p w:rsidR="00EB7F80" w:rsidRDefault="00EB7F80">
          <w:pPr>
            <w:rPr>
              <w:rFonts w:ascii="Cambria" w:eastAsia="PMingLiU" w:hAnsi="Cambria"/>
            </w:rPr>
          </w:pPr>
        </w:p>
      </w:tc>
    </w:tr>
  </w:tbl>
  <w:p w:rsidR="00EB7F80" w:rsidRDefault="00EB7F80">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0456"/>
    </w:tblGrid>
    <w:tr w:rsidR="00EB7F80">
      <w:trPr>
        <w:trHeight w:val="273"/>
      </w:trPr>
      <w:tc>
        <w:tcPr>
          <w:tcW w:w="284" w:type="dxa"/>
          <w:vMerge w:val="restart"/>
          <w:tcBorders>
            <w:top w:val="nil"/>
            <w:left w:val="nil"/>
            <w:bottom w:val="nil"/>
            <w:right w:val="nil"/>
          </w:tcBorders>
          <w:shd w:val="clear" w:color="auto" w:fill="auto"/>
        </w:tcPr>
        <w:p w:rsidR="00EB7F80" w:rsidRDefault="00EB7F80">
          <w:pPr>
            <w:rPr>
              <w:rFonts w:ascii="Cambria" w:eastAsia="PMingLiU" w:hAnsi="Cambria"/>
            </w:rPr>
          </w:pPr>
        </w:p>
      </w:tc>
      <w:tc>
        <w:tcPr>
          <w:tcW w:w="10456" w:type="dxa"/>
          <w:vMerge w:val="restart"/>
          <w:tcBorders>
            <w:top w:val="nil"/>
            <w:left w:val="nil"/>
            <w:bottom w:val="nil"/>
            <w:right w:val="nil"/>
          </w:tcBorders>
          <w:shd w:val="clear" w:color="auto" w:fill="auto"/>
          <w:vAlign w:val="center"/>
        </w:tcPr>
        <w:p w:rsidR="00EB7F80" w:rsidRDefault="00DB1350">
          <w:pPr>
            <w:jc w:val="center"/>
            <w:rPr>
              <w:b/>
              <w:sz w:val="22"/>
            </w:rPr>
          </w:pPr>
          <w:r>
            <w:rPr>
              <w:rFonts w:ascii="宋体" w:hAnsi="宋体" w:cs="Arial"/>
              <w:b/>
              <w:noProof/>
              <w:sz w:val="28"/>
              <w:szCs w:val="32"/>
            </w:rPr>
            <w:drawing>
              <wp:anchor distT="0" distB="0" distL="114300" distR="114300" simplePos="0" relativeHeight="251664384" behindDoc="0" locked="0" layoutInCell="1" allowOverlap="1">
                <wp:simplePos x="0" y="0"/>
                <wp:positionH relativeFrom="column">
                  <wp:posOffset>5970270</wp:posOffset>
                </wp:positionH>
                <wp:positionV relativeFrom="paragraph">
                  <wp:posOffset>-294640</wp:posOffset>
                </wp:positionV>
                <wp:extent cx="660400" cy="727710"/>
                <wp:effectExtent l="0" t="0" r="0" b="889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
                          <a:extLst>
                            <a:ext uri="{28A0092B-C50C-407E-A947-70E740481C1C}">
                              <a14:useLocalDpi xmlns:a14="http://schemas.microsoft.com/office/drawing/2010/main" val="0"/>
                            </a:ext>
                          </a:extLst>
                        </a:blip>
                        <a:srcRect l="18168" t="14122" r="13509" b="6240"/>
                        <a:stretch>
                          <a:fillRect/>
                        </a:stretch>
                      </pic:blipFill>
                      <pic:spPr>
                        <a:xfrm>
                          <a:off x="0" y="0"/>
                          <a:ext cx="660400" cy="727710"/>
                        </a:xfrm>
                        <a:prstGeom prst="rect">
                          <a:avLst/>
                        </a:prstGeom>
                        <a:noFill/>
                        <a:ln>
                          <a:noFill/>
                        </a:ln>
                      </pic:spPr>
                    </pic:pic>
                  </a:graphicData>
                </a:graphic>
              </wp:anchor>
            </w:drawing>
          </w:r>
          <w:r>
            <w:rPr>
              <w:b/>
              <w:sz w:val="22"/>
            </w:rPr>
            <w:t>Terms and Conditions</w:t>
          </w:r>
        </w:p>
        <w:p w:rsidR="00EB7F80" w:rsidRDefault="00DB1350">
          <w:pPr>
            <w:jc w:val="center"/>
            <w:rPr>
              <w:rFonts w:ascii="宋体" w:hAnsi="宋体" w:cs="Arial"/>
              <w:b/>
              <w:sz w:val="28"/>
              <w:szCs w:val="32"/>
            </w:rPr>
          </w:pPr>
          <w:r>
            <w:rPr>
              <w:rFonts w:ascii="宋体" w:hAnsi="宋体" w:cs="Arial" w:hint="eastAsia"/>
              <w:b/>
              <w:sz w:val="28"/>
              <w:szCs w:val="32"/>
            </w:rPr>
            <w:t>服务通用条款</w:t>
          </w:r>
        </w:p>
        <w:p w:rsidR="00EB7F80" w:rsidRDefault="00DB1350">
          <w:pPr>
            <w:jc w:val="center"/>
            <w:rPr>
              <w:b/>
              <w:sz w:val="22"/>
            </w:rPr>
          </w:pPr>
          <w:r>
            <w:rPr>
              <w:rFonts w:ascii="宋体" w:hAnsi="宋体" w:cs="Arial"/>
              <w:b/>
              <w:noProof/>
              <w:sz w:val="28"/>
              <w:szCs w:val="32"/>
            </w:rPr>
            <mc:AlternateContent>
              <mc:Choice Requires="wps">
                <w:drawing>
                  <wp:anchor distT="45720" distB="45720" distL="114300" distR="114300" simplePos="0" relativeHeight="251660288" behindDoc="0" locked="0" layoutInCell="1" allowOverlap="1">
                    <wp:simplePos x="0" y="0"/>
                    <wp:positionH relativeFrom="column">
                      <wp:posOffset>4324985</wp:posOffset>
                    </wp:positionH>
                    <wp:positionV relativeFrom="paragraph">
                      <wp:posOffset>6985</wp:posOffset>
                    </wp:positionV>
                    <wp:extent cx="2360930" cy="1404620"/>
                    <wp:effectExtent l="0" t="0" r="20320" b="24130"/>
                    <wp:wrapNone/>
                    <wp:docPr id="1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ln>
                          </wps:spPr>
                          <wps:txbx>
                            <w:txbxContent>
                              <w:p w:rsidR="00EB7F80" w:rsidRDefault="00DB1350">
                                <w:pPr>
                                  <w:wordWrap w:val="0"/>
                                  <w:jc w:val="right"/>
                                  <w:rPr>
                                    <w:sz w:val="11"/>
                                    <w:szCs w:val="11"/>
                                  </w:rPr>
                                </w:pPr>
                                <w:r>
                                  <w:rPr>
                                    <w:rFonts w:hint="eastAsia"/>
                                    <w:sz w:val="11"/>
                                    <w:szCs w:val="11"/>
                                  </w:rPr>
                                  <w:t>N</w:t>
                                </w:r>
                                <w:r>
                                  <w:rPr>
                                    <w:sz w:val="11"/>
                                    <w:szCs w:val="11"/>
                                  </w:rPr>
                                  <w:t xml:space="preserve">o. </w:t>
                                </w:r>
                                <w:r>
                                  <w:rPr>
                                    <w:rFonts w:ascii="Arial" w:hAnsi="Arial" w:cs="Arial"/>
                                    <w:kern w:val="0"/>
                                    <w:sz w:val="11"/>
                                    <w:szCs w:val="11"/>
                                  </w:rPr>
                                  <w:t>S-Q</w:t>
                                </w:r>
                                <w:r>
                                  <w:rPr>
                                    <w:rFonts w:ascii="Arial" w:hAnsi="Arial" w:cs="Arial" w:hint="eastAsia"/>
                                    <w:kern w:val="0"/>
                                    <w:sz w:val="11"/>
                                    <w:szCs w:val="11"/>
                                  </w:rPr>
                                  <w:t>B</w:t>
                                </w:r>
                                <w:r>
                                  <w:rPr>
                                    <w:rFonts w:ascii="Arial" w:hAnsi="Arial" w:cs="Arial"/>
                                    <w:kern w:val="0"/>
                                    <w:sz w:val="11"/>
                                    <w:szCs w:val="11"/>
                                  </w:rPr>
                                  <w:t>-</w:t>
                                </w:r>
                                <w:r>
                                  <w:rPr>
                                    <w:rFonts w:ascii="Arial" w:hAnsi="Arial" w:cs="Arial" w:hint="eastAsia"/>
                                    <w:kern w:val="0"/>
                                    <w:sz w:val="11"/>
                                    <w:szCs w:val="11"/>
                                  </w:rPr>
                                  <w:t>S001</w:t>
                                </w:r>
                                <w:r>
                                  <w:rPr>
                                    <w:rFonts w:ascii="Arial" w:hAnsi="Arial" w:cs="Arial"/>
                                    <w:kern w:val="0"/>
                                    <w:sz w:val="11"/>
                                    <w:szCs w:val="11"/>
                                  </w:rPr>
                                  <w:t xml:space="preserve">     Rev.: </w:t>
                                </w:r>
                                <w:r>
                                  <w:rPr>
                                    <w:rFonts w:ascii="Arial" w:hAnsi="Arial" w:cs="Arial" w:hint="eastAsia"/>
                                    <w:kern w:val="0"/>
                                    <w:sz w:val="11"/>
                                    <w:szCs w:val="11"/>
                                  </w:rPr>
                                  <w:t>S</w:t>
                                </w:r>
                                <w:r>
                                  <w:rPr>
                                    <w:rFonts w:ascii="Arial" w:hAnsi="Arial" w:cs="Arial"/>
                                    <w:kern w:val="0"/>
                                    <w:sz w:val="11"/>
                                    <w:szCs w:val="11"/>
                                  </w:rPr>
                                  <w:t>/1</w:t>
                                </w:r>
                                <w:r>
                                  <w:rPr>
                                    <w:rFonts w:ascii="Arial" w:hAnsi="Arial" w:cs="Arial" w:hint="eastAsia"/>
                                    <w:kern w:val="0"/>
                                    <w:sz w:val="11"/>
                                    <w:szCs w:val="11"/>
                                  </w:rPr>
                                  <w:t xml:space="preserve">  </w:t>
                                </w:r>
                              </w:p>
                            </w:txbxContent>
                          </wps:txbx>
                          <wps:bodyPr rot="0" vert="horz" wrap="square" lIns="91440" tIns="45720" rIns="91440" bIns="45720" anchor="t" anchorCtr="0">
                            <a:spAutoFit/>
                          </wps:bodyPr>
                        </wps:wsp>
                      </a:graphicData>
                    </a:graphic>
                  </wp:anchor>
                </w:drawing>
              </mc:Choice>
              <mc:Fallback xmlns:wpsCustomData="http://www.wps.cn/officeDocument/2013/wpsCustomData">
                <w:pict>
                  <v:shape id="文本框 2" o:spid="_x0000_s1026" o:spt="202" type="#_x0000_t202" style="position:absolute;left:0pt;margin-left:340.55pt;margin-top:0.55pt;height:110.6pt;width:185.9pt;z-index:251660288;mso-width-relative:page;mso-height-relative:page;" fillcolor="#FFFFFF" filled="t" stroked="t" coordsize="21600,21600" o:gfxdata="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J5+BIHZAAAACgEAAA8AAAAAAAAAAQAgAAAAIgAAAGRycy9k&#10;b3ducmV2LnhtbFBLAQIUABQAAAAIAIdO4kBklFQVOgIAAH0EAAAOAAAAAAAAAAEAIAAAACgBAABk&#10;cnMvZTJvRG9jLnhtbFBLBQYAAAAABgAGAFkBAADUBQAAAAA=&#10;">
                    <v:fill on="t" focussize="0,0"/>
                    <v:stroke color="#FFFFFF [3212]" miterlimit="8" joinstyle="miter"/>
                    <v:imagedata o:title=""/>
                    <o:lock v:ext="edit" aspectratio="f"/>
                    <v:textbox style="mso-fit-shape-to-text:t;">
                      <w:txbxContent>
                        <w:p>
                          <w:pPr>
                            <w:wordWrap w:val="0"/>
                            <w:jc w:val="right"/>
                            <w:rPr>
                              <w:sz w:val="11"/>
                              <w:szCs w:val="11"/>
                            </w:rPr>
                          </w:pPr>
                          <w:r>
                            <w:rPr>
                              <w:rFonts w:hint="eastAsia"/>
                              <w:sz w:val="11"/>
                              <w:szCs w:val="11"/>
                              <w:lang w:val="en-US" w:eastAsia="zh-CN"/>
                            </w:rPr>
                            <w:t>N</w:t>
                          </w:r>
                          <w:r>
                            <w:rPr>
                              <w:sz w:val="11"/>
                              <w:szCs w:val="11"/>
                            </w:rPr>
                            <w:t xml:space="preserve">o. </w:t>
                          </w:r>
                          <w:r>
                            <w:rPr>
                              <w:rFonts w:ascii="Arial" w:hAnsi="Arial" w:cs="Arial"/>
                              <w:kern w:val="0"/>
                              <w:sz w:val="11"/>
                              <w:szCs w:val="11"/>
                            </w:rPr>
                            <w:t>S-Q</w:t>
                          </w:r>
                          <w:r>
                            <w:rPr>
                              <w:rFonts w:hint="eastAsia" w:ascii="Arial" w:hAnsi="Arial" w:cs="Arial"/>
                              <w:kern w:val="0"/>
                              <w:sz w:val="11"/>
                              <w:szCs w:val="11"/>
                              <w:lang w:val="en-US" w:eastAsia="zh-CN"/>
                            </w:rPr>
                            <w:t>B</w:t>
                          </w:r>
                          <w:r>
                            <w:rPr>
                              <w:rFonts w:ascii="Arial" w:hAnsi="Arial" w:cs="Arial"/>
                              <w:kern w:val="0"/>
                              <w:sz w:val="11"/>
                              <w:szCs w:val="11"/>
                            </w:rPr>
                            <w:t>-</w:t>
                          </w:r>
                          <w:r>
                            <w:rPr>
                              <w:rFonts w:hint="eastAsia" w:ascii="Arial" w:hAnsi="Arial" w:cs="Arial"/>
                              <w:kern w:val="0"/>
                              <w:sz w:val="11"/>
                              <w:szCs w:val="11"/>
                              <w:lang w:val="en-US" w:eastAsia="zh-CN"/>
                            </w:rPr>
                            <w:t>S001</w:t>
                          </w:r>
                          <w:r>
                            <w:rPr>
                              <w:rFonts w:ascii="Arial" w:hAnsi="Arial" w:cs="Arial"/>
                              <w:kern w:val="0"/>
                              <w:sz w:val="11"/>
                              <w:szCs w:val="11"/>
                            </w:rPr>
                            <w:t xml:space="preserve">     Rev.: </w:t>
                          </w:r>
                          <w:r>
                            <w:rPr>
                              <w:rFonts w:hint="eastAsia" w:ascii="Arial" w:hAnsi="Arial" w:cs="Arial"/>
                              <w:kern w:val="0"/>
                              <w:sz w:val="11"/>
                              <w:szCs w:val="11"/>
                              <w:lang w:val="en-US" w:eastAsia="zh-CN"/>
                            </w:rPr>
                            <w:t>S</w:t>
                          </w:r>
                          <w:r>
                            <w:rPr>
                              <w:rFonts w:ascii="Arial" w:hAnsi="Arial" w:cs="Arial"/>
                              <w:kern w:val="0"/>
                              <w:sz w:val="11"/>
                              <w:szCs w:val="11"/>
                            </w:rPr>
                            <w:t>/1</w:t>
                          </w:r>
                          <w:r>
                            <w:rPr>
                              <w:rFonts w:hint="eastAsia" w:ascii="Arial" w:hAnsi="Arial" w:cs="Arial"/>
                              <w:kern w:val="0"/>
                              <w:sz w:val="11"/>
                              <w:szCs w:val="11"/>
                            </w:rPr>
                            <w:t xml:space="preserve">  </w:t>
                          </w:r>
                        </w:p>
                      </w:txbxContent>
                    </v:textbox>
                  </v:shape>
                </w:pict>
              </mc:Fallback>
            </mc:AlternateContent>
          </w:r>
        </w:p>
      </w:tc>
    </w:tr>
    <w:tr w:rsidR="00EB7F80">
      <w:trPr>
        <w:trHeight w:val="319"/>
      </w:trPr>
      <w:tc>
        <w:tcPr>
          <w:tcW w:w="284" w:type="dxa"/>
          <w:vMerge/>
          <w:tcBorders>
            <w:top w:val="nil"/>
            <w:left w:val="nil"/>
            <w:bottom w:val="nil"/>
            <w:right w:val="nil"/>
          </w:tcBorders>
          <w:shd w:val="clear" w:color="auto" w:fill="auto"/>
        </w:tcPr>
        <w:p w:rsidR="00EB7F80" w:rsidRDefault="00EB7F80">
          <w:pPr>
            <w:rPr>
              <w:rFonts w:ascii="Cambria" w:eastAsia="PMingLiU" w:hAnsi="Cambria"/>
            </w:rPr>
          </w:pPr>
        </w:p>
      </w:tc>
      <w:tc>
        <w:tcPr>
          <w:tcW w:w="10456" w:type="dxa"/>
          <w:vMerge/>
          <w:tcBorders>
            <w:top w:val="nil"/>
            <w:left w:val="nil"/>
            <w:bottom w:val="nil"/>
            <w:right w:val="nil"/>
          </w:tcBorders>
          <w:shd w:val="clear" w:color="auto" w:fill="auto"/>
        </w:tcPr>
        <w:p w:rsidR="00EB7F80" w:rsidRDefault="00EB7F80">
          <w:pPr>
            <w:rPr>
              <w:rFonts w:ascii="Cambria" w:eastAsia="PMingLiU" w:hAnsi="Cambria"/>
            </w:rPr>
          </w:pPr>
        </w:p>
      </w:tc>
    </w:tr>
    <w:tr w:rsidR="00EB7F80">
      <w:trPr>
        <w:trHeight w:val="246"/>
      </w:trPr>
      <w:tc>
        <w:tcPr>
          <w:tcW w:w="284" w:type="dxa"/>
          <w:vMerge/>
          <w:tcBorders>
            <w:top w:val="nil"/>
            <w:left w:val="nil"/>
            <w:bottom w:val="nil"/>
            <w:right w:val="nil"/>
          </w:tcBorders>
          <w:shd w:val="clear" w:color="auto" w:fill="auto"/>
        </w:tcPr>
        <w:p w:rsidR="00EB7F80" w:rsidRDefault="00EB7F80">
          <w:pPr>
            <w:rPr>
              <w:rFonts w:ascii="Cambria" w:eastAsia="PMingLiU" w:hAnsi="Cambria"/>
            </w:rPr>
          </w:pPr>
        </w:p>
      </w:tc>
      <w:tc>
        <w:tcPr>
          <w:tcW w:w="10456" w:type="dxa"/>
          <w:vMerge/>
          <w:tcBorders>
            <w:top w:val="nil"/>
            <w:left w:val="nil"/>
            <w:bottom w:val="nil"/>
            <w:right w:val="nil"/>
          </w:tcBorders>
          <w:shd w:val="clear" w:color="auto" w:fill="auto"/>
        </w:tcPr>
        <w:p w:rsidR="00EB7F80" w:rsidRDefault="00EB7F80">
          <w:pPr>
            <w:rPr>
              <w:rFonts w:ascii="Cambria" w:eastAsia="PMingLiU" w:hAnsi="Cambria"/>
            </w:rPr>
          </w:pPr>
        </w:p>
      </w:tc>
    </w:tr>
  </w:tbl>
  <w:p w:rsidR="00EB7F80" w:rsidRDefault="00EB7F80">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BF2BA"/>
    <w:multiLevelType w:val="multilevel"/>
    <w:tmpl w:val="268BF2BA"/>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1" w15:restartNumberingAfterBreak="0">
    <w:nsid w:val="5EE24F09"/>
    <w:multiLevelType w:val="multilevel"/>
    <w:tmpl w:val="5EE24F09"/>
    <w:lvl w:ilvl="0">
      <w:start w:val="2"/>
      <w:numFmt w:val="decimal"/>
      <w:lvlText w:val="%1"/>
      <w:lvlJc w:val="left"/>
      <w:pPr>
        <w:ind w:left="375" w:hanging="375"/>
      </w:pPr>
      <w:rPr>
        <w:rFonts w:hint="default"/>
      </w:rPr>
    </w:lvl>
    <w:lvl w:ilvl="1">
      <w:start w:val="1"/>
      <w:numFmt w:val="decimal"/>
      <w:lvlText w:val="%1.%2"/>
      <w:lvlJc w:val="left"/>
      <w:pPr>
        <w:ind w:left="737" w:hanging="375"/>
      </w:pPr>
      <w:rPr>
        <w:rFonts w:hint="default"/>
      </w:rPr>
    </w:lvl>
    <w:lvl w:ilvl="2">
      <w:start w:val="3"/>
      <w:numFmt w:val="decimal"/>
      <w:lvlText w:val="%1.%2.%3"/>
      <w:lvlJc w:val="left"/>
      <w:pPr>
        <w:ind w:left="1444" w:hanging="720"/>
      </w:pPr>
      <w:rPr>
        <w:rFonts w:hint="default"/>
      </w:rPr>
    </w:lvl>
    <w:lvl w:ilvl="3">
      <w:start w:val="1"/>
      <w:numFmt w:val="decimal"/>
      <w:lvlText w:val="%1.%2.%3.%4"/>
      <w:lvlJc w:val="left"/>
      <w:pPr>
        <w:ind w:left="1806" w:hanging="720"/>
      </w:pPr>
      <w:rPr>
        <w:rFonts w:hint="default"/>
      </w:rPr>
    </w:lvl>
    <w:lvl w:ilvl="4">
      <w:start w:val="1"/>
      <w:numFmt w:val="decimal"/>
      <w:lvlText w:val="%1.%2.%3.%4.%5"/>
      <w:lvlJc w:val="left"/>
      <w:pPr>
        <w:ind w:left="2168" w:hanging="720"/>
      </w:pPr>
      <w:rPr>
        <w:rFonts w:hint="default"/>
      </w:rPr>
    </w:lvl>
    <w:lvl w:ilvl="5">
      <w:start w:val="1"/>
      <w:numFmt w:val="decimal"/>
      <w:lvlText w:val="%1.%2.%3.%4.%5.%6"/>
      <w:lvlJc w:val="left"/>
      <w:pPr>
        <w:ind w:left="2890" w:hanging="1080"/>
      </w:pPr>
      <w:rPr>
        <w:rFonts w:hint="default"/>
      </w:rPr>
    </w:lvl>
    <w:lvl w:ilvl="6">
      <w:start w:val="1"/>
      <w:numFmt w:val="decimal"/>
      <w:lvlText w:val="%1.%2.%3.%4.%5.%6.%7"/>
      <w:lvlJc w:val="left"/>
      <w:pPr>
        <w:ind w:left="3252" w:hanging="1080"/>
      </w:pPr>
      <w:rPr>
        <w:rFonts w:hint="default"/>
      </w:rPr>
    </w:lvl>
    <w:lvl w:ilvl="7">
      <w:start w:val="1"/>
      <w:numFmt w:val="decimal"/>
      <w:lvlText w:val="%1.%2.%3.%4.%5.%6.%7.%8"/>
      <w:lvlJc w:val="left"/>
      <w:pPr>
        <w:ind w:left="3974" w:hanging="1440"/>
      </w:pPr>
      <w:rPr>
        <w:rFonts w:hint="default"/>
      </w:rPr>
    </w:lvl>
    <w:lvl w:ilvl="8">
      <w:start w:val="1"/>
      <w:numFmt w:val="decimal"/>
      <w:lvlText w:val="%1.%2.%3.%4.%5.%6.%7.%8.%9"/>
      <w:lvlJc w:val="left"/>
      <w:pPr>
        <w:ind w:left="4336" w:hanging="1440"/>
      </w:pPr>
      <w:rPr>
        <w:rFonts w:hint="default"/>
      </w:rPr>
    </w:lvl>
  </w:abstractNum>
  <w:abstractNum w:abstractNumId="2" w15:restartNumberingAfterBreak="0">
    <w:nsid w:val="63940101"/>
    <w:multiLevelType w:val="multilevel"/>
    <w:tmpl w:val="63940101"/>
    <w:lvl w:ilvl="0">
      <w:start w:val="1"/>
      <w:numFmt w:val="decimal"/>
      <w:lvlText w:val="%1"/>
      <w:lvlJc w:val="left"/>
      <w:pPr>
        <w:ind w:left="227" w:hanging="227"/>
      </w:pPr>
      <w:rPr>
        <w:rFonts w:hint="eastAsia"/>
      </w:rPr>
    </w:lvl>
    <w:lvl w:ilvl="1">
      <w:start w:val="1"/>
      <w:numFmt w:val="decimal"/>
      <w:isLgl/>
      <w:lvlText w:val="%1.%2"/>
      <w:lvlJc w:val="left"/>
      <w:pPr>
        <w:ind w:left="785"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420" w:hanging="72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630" w:hanging="1080"/>
      </w:pPr>
      <w:rPr>
        <w:rFonts w:hint="default"/>
      </w:rPr>
    </w:lvl>
    <w:lvl w:ilvl="7">
      <w:start w:val="1"/>
      <w:numFmt w:val="decimal"/>
      <w:isLgl/>
      <w:lvlText w:val="%1.%2.%3.%4.%5.%6.%7.%8"/>
      <w:lvlJc w:val="left"/>
      <w:pPr>
        <w:ind w:left="4415" w:hanging="1440"/>
      </w:pPr>
      <w:rPr>
        <w:rFonts w:hint="default"/>
      </w:rPr>
    </w:lvl>
    <w:lvl w:ilvl="8">
      <w:start w:val="1"/>
      <w:numFmt w:val="decimal"/>
      <w:isLgl/>
      <w:lvlText w:val="%1.%2.%3.%4.%5.%6.%7.%8.%9"/>
      <w:lvlJc w:val="left"/>
      <w:pPr>
        <w:ind w:left="4840" w:hanging="14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ZhOTc5MDk0Mzc3YjZmMTNiNWEyOTY2ZDg5NzA5M2IifQ=="/>
  </w:docVars>
  <w:rsids>
    <w:rsidRoot w:val="0011752B"/>
    <w:rsid w:val="00011187"/>
    <w:rsid w:val="00024C6A"/>
    <w:rsid w:val="00024DAC"/>
    <w:rsid w:val="000348FF"/>
    <w:rsid w:val="00037618"/>
    <w:rsid w:val="00042D0C"/>
    <w:rsid w:val="00043C86"/>
    <w:rsid w:val="0004620B"/>
    <w:rsid w:val="00053C0E"/>
    <w:rsid w:val="00054598"/>
    <w:rsid w:val="00060D3F"/>
    <w:rsid w:val="000653E5"/>
    <w:rsid w:val="00065670"/>
    <w:rsid w:val="00070482"/>
    <w:rsid w:val="0007126F"/>
    <w:rsid w:val="0008035F"/>
    <w:rsid w:val="000817A9"/>
    <w:rsid w:val="00095484"/>
    <w:rsid w:val="000B1927"/>
    <w:rsid w:val="000C29C3"/>
    <w:rsid w:val="000C50BF"/>
    <w:rsid w:val="000D082B"/>
    <w:rsid w:val="000D4260"/>
    <w:rsid w:val="000D69E2"/>
    <w:rsid w:val="000D7665"/>
    <w:rsid w:val="000E3569"/>
    <w:rsid w:val="000F1B75"/>
    <w:rsid w:val="00113516"/>
    <w:rsid w:val="001139A2"/>
    <w:rsid w:val="0011752B"/>
    <w:rsid w:val="00124166"/>
    <w:rsid w:val="00127B93"/>
    <w:rsid w:val="00136EA7"/>
    <w:rsid w:val="0014733C"/>
    <w:rsid w:val="0015100F"/>
    <w:rsid w:val="001516B5"/>
    <w:rsid w:val="001534BA"/>
    <w:rsid w:val="00162851"/>
    <w:rsid w:val="00165D2D"/>
    <w:rsid w:val="00173C67"/>
    <w:rsid w:val="00183D63"/>
    <w:rsid w:val="00186830"/>
    <w:rsid w:val="001B7141"/>
    <w:rsid w:val="001C6354"/>
    <w:rsid w:val="001D22FA"/>
    <w:rsid w:val="001D2810"/>
    <w:rsid w:val="001E3EF1"/>
    <w:rsid w:val="001E7208"/>
    <w:rsid w:val="001F02C9"/>
    <w:rsid w:val="001F67D1"/>
    <w:rsid w:val="001F7489"/>
    <w:rsid w:val="00207601"/>
    <w:rsid w:val="00226968"/>
    <w:rsid w:val="00226EA2"/>
    <w:rsid w:val="0023047A"/>
    <w:rsid w:val="002322E6"/>
    <w:rsid w:val="00247393"/>
    <w:rsid w:val="0025131D"/>
    <w:rsid w:val="00251DDA"/>
    <w:rsid w:val="00253FF6"/>
    <w:rsid w:val="0025673D"/>
    <w:rsid w:val="002625EA"/>
    <w:rsid w:val="00264FDC"/>
    <w:rsid w:val="00273831"/>
    <w:rsid w:val="00275686"/>
    <w:rsid w:val="00275AB9"/>
    <w:rsid w:val="002847DA"/>
    <w:rsid w:val="00293966"/>
    <w:rsid w:val="002B1B70"/>
    <w:rsid w:val="002B1EF8"/>
    <w:rsid w:val="002B410F"/>
    <w:rsid w:val="002B5AEB"/>
    <w:rsid w:val="002C2243"/>
    <w:rsid w:val="002C398D"/>
    <w:rsid w:val="002D3328"/>
    <w:rsid w:val="002F0534"/>
    <w:rsid w:val="002F2071"/>
    <w:rsid w:val="00311402"/>
    <w:rsid w:val="003132BF"/>
    <w:rsid w:val="00321FB0"/>
    <w:rsid w:val="00323376"/>
    <w:rsid w:val="00336219"/>
    <w:rsid w:val="003425F3"/>
    <w:rsid w:val="0034518A"/>
    <w:rsid w:val="00346A09"/>
    <w:rsid w:val="00350B87"/>
    <w:rsid w:val="00356D96"/>
    <w:rsid w:val="003663F3"/>
    <w:rsid w:val="00370611"/>
    <w:rsid w:val="003725AD"/>
    <w:rsid w:val="00373A55"/>
    <w:rsid w:val="00396999"/>
    <w:rsid w:val="003B52C3"/>
    <w:rsid w:val="003C45A0"/>
    <w:rsid w:val="003D2D94"/>
    <w:rsid w:val="003D64BF"/>
    <w:rsid w:val="003F4D53"/>
    <w:rsid w:val="003F5FE7"/>
    <w:rsid w:val="003F65FD"/>
    <w:rsid w:val="0040242B"/>
    <w:rsid w:val="00420C1E"/>
    <w:rsid w:val="00436837"/>
    <w:rsid w:val="004374D0"/>
    <w:rsid w:val="004426D9"/>
    <w:rsid w:val="00450E86"/>
    <w:rsid w:val="00460361"/>
    <w:rsid w:val="00467101"/>
    <w:rsid w:val="00477D6F"/>
    <w:rsid w:val="0048295A"/>
    <w:rsid w:val="00483E59"/>
    <w:rsid w:val="0048447D"/>
    <w:rsid w:val="004874FE"/>
    <w:rsid w:val="00490006"/>
    <w:rsid w:val="00495215"/>
    <w:rsid w:val="0049604D"/>
    <w:rsid w:val="004A32BD"/>
    <w:rsid w:val="004A7F29"/>
    <w:rsid w:val="004B141C"/>
    <w:rsid w:val="004B21EB"/>
    <w:rsid w:val="004B2B59"/>
    <w:rsid w:val="004B42C5"/>
    <w:rsid w:val="004B5455"/>
    <w:rsid w:val="004B5688"/>
    <w:rsid w:val="004C1E58"/>
    <w:rsid w:val="004C52B6"/>
    <w:rsid w:val="004D15FA"/>
    <w:rsid w:val="004D34C8"/>
    <w:rsid w:val="004F661F"/>
    <w:rsid w:val="005359A7"/>
    <w:rsid w:val="00535BD8"/>
    <w:rsid w:val="005379CC"/>
    <w:rsid w:val="00543EAE"/>
    <w:rsid w:val="00553A6D"/>
    <w:rsid w:val="005544EC"/>
    <w:rsid w:val="00555162"/>
    <w:rsid w:val="005735EC"/>
    <w:rsid w:val="005759D5"/>
    <w:rsid w:val="005825C3"/>
    <w:rsid w:val="00582798"/>
    <w:rsid w:val="00584E22"/>
    <w:rsid w:val="00587037"/>
    <w:rsid w:val="00590984"/>
    <w:rsid w:val="00593BE9"/>
    <w:rsid w:val="00596394"/>
    <w:rsid w:val="00596767"/>
    <w:rsid w:val="005C0E01"/>
    <w:rsid w:val="005C1323"/>
    <w:rsid w:val="005C603E"/>
    <w:rsid w:val="005C649B"/>
    <w:rsid w:val="005C65D3"/>
    <w:rsid w:val="005D2EAC"/>
    <w:rsid w:val="005E1C94"/>
    <w:rsid w:val="005E2895"/>
    <w:rsid w:val="005E3EBC"/>
    <w:rsid w:val="005E4494"/>
    <w:rsid w:val="005E4B65"/>
    <w:rsid w:val="005F5BA2"/>
    <w:rsid w:val="005F64B8"/>
    <w:rsid w:val="00602053"/>
    <w:rsid w:val="00602D56"/>
    <w:rsid w:val="00607DAC"/>
    <w:rsid w:val="006127E9"/>
    <w:rsid w:val="0061437F"/>
    <w:rsid w:val="006144A9"/>
    <w:rsid w:val="006177B2"/>
    <w:rsid w:val="00621D9B"/>
    <w:rsid w:val="00623C75"/>
    <w:rsid w:val="00640C48"/>
    <w:rsid w:val="006439A5"/>
    <w:rsid w:val="006443FC"/>
    <w:rsid w:val="0065237F"/>
    <w:rsid w:val="00653256"/>
    <w:rsid w:val="006578A3"/>
    <w:rsid w:val="006654F7"/>
    <w:rsid w:val="00675685"/>
    <w:rsid w:val="00676F80"/>
    <w:rsid w:val="006829BB"/>
    <w:rsid w:val="00683D55"/>
    <w:rsid w:val="006A1E67"/>
    <w:rsid w:val="006A2F97"/>
    <w:rsid w:val="006A6323"/>
    <w:rsid w:val="006B0132"/>
    <w:rsid w:val="006B3491"/>
    <w:rsid w:val="006B748B"/>
    <w:rsid w:val="006C07DE"/>
    <w:rsid w:val="006C3866"/>
    <w:rsid w:val="006C446F"/>
    <w:rsid w:val="006C6ABA"/>
    <w:rsid w:val="006C7F2B"/>
    <w:rsid w:val="006D017E"/>
    <w:rsid w:val="006D4FB9"/>
    <w:rsid w:val="006D6019"/>
    <w:rsid w:val="006E2FA8"/>
    <w:rsid w:val="0070251A"/>
    <w:rsid w:val="00706B07"/>
    <w:rsid w:val="00716EE2"/>
    <w:rsid w:val="00717D0F"/>
    <w:rsid w:val="0072314C"/>
    <w:rsid w:val="00723CF5"/>
    <w:rsid w:val="00725E33"/>
    <w:rsid w:val="007263B0"/>
    <w:rsid w:val="00740801"/>
    <w:rsid w:val="007458A8"/>
    <w:rsid w:val="00745EDA"/>
    <w:rsid w:val="00754154"/>
    <w:rsid w:val="00763F52"/>
    <w:rsid w:val="00765D75"/>
    <w:rsid w:val="00773756"/>
    <w:rsid w:val="00774AEC"/>
    <w:rsid w:val="007772E2"/>
    <w:rsid w:val="00781ED7"/>
    <w:rsid w:val="0079027A"/>
    <w:rsid w:val="00793DAD"/>
    <w:rsid w:val="00794AA6"/>
    <w:rsid w:val="007A27D9"/>
    <w:rsid w:val="007A2E14"/>
    <w:rsid w:val="007B268C"/>
    <w:rsid w:val="007B74C4"/>
    <w:rsid w:val="007C23C9"/>
    <w:rsid w:val="007C4AE9"/>
    <w:rsid w:val="007D071C"/>
    <w:rsid w:val="007F2888"/>
    <w:rsid w:val="007F7FAB"/>
    <w:rsid w:val="00801F4D"/>
    <w:rsid w:val="00810D65"/>
    <w:rsid w:val="0081718A"/>
    <w:rsid w:val="00820F31"/>
    <w:rsid w:val="008348F9"/>
    <w:rsid w:val="00835BDF"/>
    <w:rsid w:val="00835DB0"/>
    <w:rsid w:val="00836758"/>
    <w:rsid w:val="00836E07"/>
    <w:rsid w:val="0084005D"/>
    <w:rsid w:val="00840304"/>
    <w:rsid w:val="008460FB"/>
    <w:rsid w:val="00850066"/>
    <w:rsid w:val="00854ABB"/>
    <w:rsid w:val="008554AA"/>
    <w:rsid w:val="008623E0"/>
    <w:rsid w:val="008665E0"/>
    <w:rsid w:val="00874100"/>
    <w:rsid w:val="00877ABB"/>
    <w:rsid w:val="00881E4F"/>
    <w:rsid w:val="00886664"/>
    <w:rsid w:val="00886805"/>
    <w:rsid w:val="008B090D"/>
    <w:rsid w:val="008B5974"/>
    <w:rsid w:val="008B7379"/>
    <w:rsid w:val="008D1F74"/>
    <w:rsid w:val="008D32A0"/>
    <w:rsid w:val="008D5547"/>
    <w:rsid w:val="008D5DA9"/>
    <w:rsid w:val="008E283A"/>
    <w:rsid w:val="008E6296"/>
    <w:rsid w:val="008F201A"/>
    <w:rsid w:val="00905177"/>
    <w:rsid w:val="00906700"/>
    <w:rsid w:val="00915FB7"/>
    <w:rsid w:val="0093150A"/>
    <w:rsid w:val="00944CA0"/>
    <w:rsid w:val="0095392E"/>
    <w:rsid w:val="00965379"/>
    <w:rsid w:val="00971851"/>
    <w:rsid w:val="009744F4"/>
    <w:rsid w:val="00987987"/>
    <w:rsid w:val="00996C89"/>
    <w:rsid w:val="00997A40"/>
    <w:rsid w:val="009B0149"/>
    <w:rsid w:val="009B0EE3"/>
    <w:rsid w:val="009B1282"/>
    <w:rsid w:val="009B3117"/>
    <w:rsid w:val="009B34AE"/>
    <w:rsid w:val="009B3E55"/>
    <w:rsid w:val="009C281F"/>
    <w:rsid w:val="009D1A81"/>
    <w:rsid w:val="009D226A"/>
    <w:rsid w:val="009D7893"/>
    <w:rsid w:val="009E6D4C"/>
    <w:rsid w:val="009E7F3A"/>
    <w:rsid w:val="00A0252A"/>
    <w:rsid w:val="00A03182"/>
    <w:rsid w:val="00A11853"/>
    <w:rsid w:val="00A1203A"/>
    <w:rsid w:val="00A1415F"/>
    <w:rsid w:val="00A2196C"/>
    <w:rsid w:val="00A27C83"/>
    <w:rsid w:val="00A41EB7"/>
    <w:rsid w:val="00A43D64"/>
    <w:rsid w:val="00A51B37"/>
    <w:rsid w:val="00A55DF9"/>
    <w:rsid w:val="00A60E53"/>
    <w:rsid w:val="00A76BF5"/>
    <w:rsid w:val="00A81DB0"/>
    <w:rsid w:val="00A81F5C"/>
    <w:rsid w:val="00A84071"/>
    <w:rsid w:val="00A95E97"/>
    <w:rsid w:val="00AA2B85"/>
    <w:rsid w:val="00AA35F7"/>
    <w:rsid w:val="00AA5233"/>
    <w:rsid w:val="00AA6C7F"/>
    <w:rsid w:val="00AA763D"/>
    <w:rsid w:val="00AB23B0"/>
    <w:rsid w:val="00AC3D09"/>
    <w:rsid w:val="00AC7FF6"/>
    <w:rsid w:val="00AD2C35"/>
    <w:rsid w:val="00AD3BFD"/>
    <w:rsid w:val="00AD4C82"/>
    <w:rsid w:val="00AD6C45"/>
    <w:rsid w:val="00AE0620"/>
    <w:rsid w:val="00AF44EC"/>
    <w:rsid w:val="00B05A6A"/>
    <w:rsid w:val="00B105BD"/>
    <w:rsid w:val="00B2669E"/>
    <w:rsid w:val="00B44389"/>
    <w:rsid w:val="00B4569E"/>
    <w:rsid w:val="00B53FBE"/>
    <w:rsid w:val="00B54451"/>
    <w:rsid w:val="00B66A43"/>
    <w:rsid w:val="00B7461E"/>
    <w:rsid w:val="00B80112"/>
    <w:rsid w:val="00B83452"/>
    <w:rsid w:val="00B90078"/>
    <w:rsid w:val="00B9071F"/>
    <w:rsid w:val="00BA2F69"/>
    <w:rsid w:val="00BA3DF6"/>
    <w:rsid w:val="00BA58E5"/>
    <w:rsid w:val="00BB323F"/>
    <w:rsid w:val="00BB63CF"/>
    <w:rsid w:val="00BC1215"/>
    <w:rsid w:val="00BD13E5"/>
    <w:rsid w:val="00BD285D"/>
    <w:rsid w:val="00BD31FA"/>
    <w:rsid w:val="00BD4574"/>
    <w:rsid w:val="00BD5D3B"/>
    <w:rsid w:val="00C00A1B"/>
    <w:rsid w:val="00C025A5"/>
    <w:rsid w:val="00C10509"/>
    <w:rsid w:val="00C11D21"/>
    <w:rsid w:val="00C126F5"/>
    <w:rsid w:val="00C14E27"/>
    <w:rsid w:val="00C221FC"/>
    <w:rsid w:val="00C22EB2"/>
    <w:rsid w:val="00C3269F"/>
    <w:rsid w:val="00C43E85"/>
    <w:rsid w:val="00C537C4"/>
    <w:rsid w:val="00C602D7"/>
    <w:rsid w:val="00C62421"/>
    <w:rsid w:val="00C73886"/>
    <w:rsid w:val="00C80B5F"/>
    <w:rsid w:val="00C83E7D"/>
    <w:rsid w:val="00C8412F"/>
    <w:rsid w:val="00C84A94"/>
    <w:rsid w:val="00C86680"/>
    <w:rsid w:val="00C86A59"/>
    <w:rsid w:val="00C9711A"/>
    <w:rsid w:val="00CA0183"/>
    <w:rsid w:val="00CA6940"/>
    <w:rsid w:val="00CA76E3"/>
    <w:rsid w:val="00CC707C"/>
    <w:rsid w:val="00CC7E0B"/>
    <w:rsid w:val="00CD1A98"/>
    <w:rsid w:val="00CD48EC"/>
    <w:rsid w:val="00CE11B5"/>
    <w:rsid w:val="00CE1C66"/>
    <w:rsid w:val="00CE4201"/>
    <w:rsid w:val="00CE630C"/>
    <w:rsid w:val="00CF084C"/>
    <w:rsid w:val="00CF5F60"/>
    <w:rsid w:val="00D05DEB"/>
    <w:rsid w:val="00D13923"/>
    <w:rsid w:val="00D166EF"/>
    <w:rsid w:val="00D21031"/>
    <w:rsid w:val="00D2635B"/>
    <w:rsid w:val="00D27376"/>
    <w:rsid w:val="00D32B80"/>
    <w:rsid w:val="00D352AC"/>
    <w:rsid w:val="00D35448"/>
    <w:rsid w:val="00D37266"/>
    <w:rsid w:val="00D439BA"/>
    <w:rsid w:val="00D46635"/>
    <w:rsid w:val="00D4765C"/>
    <w:rsid w:val="00D56E39"/>
    <w:rsid w:val="00D61BC2"/>
    <w:rsid w:val="00D65FFB"/>
    <w:rsid w:val="00D67075"/>
    <w:rsid w:val="00D73CED"/>
    <w:rsid w:val="00D75FEA"/>
    <w:rsid w:val="00D77055"/>
    <w:rsid w:val="00D77BC8"/>
    <w:rsid w:val="00D83F12"/>
    <w:rsid w:val="00D86D52"/>
    <w:rsid w:val="00D910DB"/>
    <w:rsid w:val="00D933BC"/>
    <w:rsid w:val="00D93B0F"/>
    <w:rsid w:val="00D93DFD"/>
    <w:rsid w:val="00DA50F2"/>
    <w:rsid w:val="00DA6800"/>
    <w:rsid w:val="00DB1350"/>
    <w:rsid w:val="00DB1AFC"/>
    <w:rsid w:val="00DB4910"/>
    <w:rsid w:val="00DC1A84"/>
    <w:rsid w:val="00DC3969"/>
    <w:rsid w:val="00DE57C5"/>
    <w:rsid w:val="00E07F34"/>
    <w:rsid w:val="00E1352B"/>
    <w:rsid w:val="00E16E26"/>
    <w:rsid w:val="00E302A6"/>
    <w:rsid w:val="00E31342"/>
    <w:rsid w:val="00E370C9"/>
    <w:rsid w:val="00E46965"/>
    <w:rsid w:val="00E535BC"/>
    <w:rsid w:val="00E55CE8"/>
    <w:rsid w:val="00E60E10"/>
    <w:rsid w:val="00E6325C"/>
    <w:rsid w:val="00E70A94"/>
    <w:rsid w:val="00E721CF"/>
    <w:rsid w:val="00E728B5"/>
    <w:rsid w:val="00E7433F"/>
    <w:rsid w:val="00E75757"/>
    <w:rsid w:val="00E821A8"/>
    <w:rsid w:val="00E854E9"/>
    <w:rsid w:val="00E86BA9"/>
    <w:rsid w:val="00E871BA"/>
    <w:rsid w:val="00E87FAA"/>
    <w:rsid w:val="00E9041D"/>
    <w:rsid w:val="00E92030"/>
    <w:rsid w:val="00EB1CAD"/>
    <w:rsid w:val="00EB4187"/>
    <w:rsid w:val="00EB674D"/>
    <w:rsid w:val="00EB7F80"/>
    <w:rsid w:val="00EC5E00"/>
    <w:rsid w:val="00EE103E"/>
    <w:rsid w:val="00EE4B6D"/>
    <w:rsid w:val="00EE7F06"/>
    <w:rsid w:val="00F1144C"/>
    <w:rsid w:val="00F12BA3"/>
    <w:rsid w:val="00F13DF9"/>
    <w:rsid w:val="00F3036B"/>
    <w:rsid w:val="00F31E1A"/>
    <w:rsid w:val="00F352CC"/>
    <w:rsid w:val="00F358F1"/>
    <w:rsid w:val="00F36C45"/>
    <w:rsid w:val="00F43046"/>
    <w:rsid w:val="00F63807"/>
    <w:rsid w:val="00F664D1"/>
    <w:rsid w:val="00F77A86"/>
    <w:rsid w:val="00F84F25"/>
    <w:rsid w:val="00F94E4D"/>
    <w:rsid w:val="00FA04EF"/>
    <w:rsid w:val="00FA6E6E"/>
    <w:rsid w:val="00FB5AA6"/>
    <w:rsid w:val="00FC44D4"/>
    <w:rsid w:val="00FD1214"/>
    <w:rsid w:val="00FD432B"/>
    <w:rsid w:val="00FE4AD1"/>
    <w:rsid w:val="00FE5635"/>
    <w:rsid w:val="00FE79A3"/>
    <w:rsid w:val="00FE7A03"/>
    <w:rsid w:val="00FF019A"/>
    <w:rsid w:val="00FF309F"/>
    <w:rsid w:val="01522CE2"/>
    <w:rsid w:val="01B93182"/>
    <w:rsid w:val="03CE450F"/>
    <w:rsid w:val="0405071D"/>
    <w:rsid w:val="0480659C"/>
    <w:rsid w:val="04D90F86"/>
    <w:rsid w:val="05225E8B"/>
    <w:rsid w:val="05B86133"/>
    <w:rsid w:val="06716FC0"/>
    <w:rsid w:val="08D31906"/>
    <w:rsid w:val="0D8E04F1"/>
    <w:rsid w:val="0E116BEA"/>
    <w:rsid w:val="0E4248DD"/>
    <w:rsid w:val="0E726710"/>
    <w:rsid w:val="10CF6E57"/>
    <w:rsid w:val="11032FA4"/>
    <w:rsid w:val="11234FFD"/>
    <w:rsid w:val="116F4F22"/>
    <w:rsid w:val="119D19BE"/>
    <w:rsid w:val="11D908EE"/>
    <w:rsid w:val="12E2119E"/>
    <w:rsid w:val="13757FBC"/>
    <w:rsid w:val="16444A0F"/>
    <w:rsid w:val="167E1BCE"/>
    <w:rsid w:val="17066ADD"/>
    <w:rsid w:val="1D5326ED"/>
    <w:rsid w:val="1E7A662C"/>
    <w:rsid w:val="1F372797"/>
    <w:rsid w:val="21C02DD6"/>
    <w:rsid w:val="220041D9"/>
    <w:rsid w:val="23386BEA"/>
    <w:rsid w:val="24E101A2"/>
    <w:rsid w:val="24EE0C61"/>
    <w:rsid w:val="27095989"/>
    <w:rsid w:val="28B07D08"/>
    <w:rsid w:val="2A900C8F"/>
    <w:rsid w:val="2B410002"/>
    <w:rsid w:val="2BF856E4"/>
    <w:rsid w:val="2C0462E2"/>
    <w:rsid w:val="2C56151F"/>
    <w:rsid w:val="2EB2417D"/>
    <w:rsid w:val="2F832918"/>
    <w:rsid w:val="2FAB06DD"/>
    <w:rsid w:val="310D1225"/>
    <w:rsid w:val="31937ABD"/>
    <w:rsid w:val="32C837B5"/>
    <w:rsid w:val="3330332D"/>
    <w:rsid w:val="370F790F"/>
    <w:rsid w:val="3C5F58E2"/>
    <w:rsid w:val="3CCF1E09"/>
    <w:rsid w:val="3D1F6D05"/>
    <w:rsid w:val="3D51668C"/>
    <w:rsid w:val="3ED066A1"/>
    <w:rsid w:val="3F5C38C5"/>
    <w:rsid w:val="421F3CBB"/>
    <w:rsid w:val="438A0D45"/>
    <w:rsid w:val="44520E7F"/>
    <w:rsid w:val="4A934271"/>
    <w:rsid w:val="4BD35256"/>
    <w:rsid w:val="4C1A1953"/>
    <w:rsid w:val="4D9871FB"/>
    <w:rsid w:val="4ECE6CED"/>
    <w:rsid w:val="50FB0AA7"/>
    <w:rsid w:val="5120564B"/>
    <w:rsid w:val="520A0236"/>
    <w:rsid w:val="52B062BD"/>
    <w:rsid w:val="53873B78"/>
    <w:rsid w:val="548946DF"/>
    <w:rsid w:val="54C94F38"/>
    <w:rsid w:val="553936F8"/>
    <w:rsid w:val="56975EA1"/>
    <w:rsid w:val="5BC5486E"/>
    <w:rsid w:val="6019205D"/>
    <w:rsid w:val="6139226B"/>
    <w:rsid w:val="62715F9A"/>
    <w:rsid w:val="645F369E"/>
    <w:rsid w:val="654A39A2"/>
    <w:rsid w:val="65E550BC"/>
    <w:rsid w:val="67723C3F"/>
    <w:rsid w:val="6A050368"/>
    <w:rsid w:val="6C186F7E"/>
    <w:rsid w:val="6D4420B7"/>
    <w:rsid w:val="6E985116"/>
    <w:rsid w:val="6F1D6BE3"/>
    <w:rsid w:val="7008538D"/>
    <w:rsid w:val="705B5186"/>
    <w:rsid w:val="73EC2FBA"/>
    <w:rsid w:val="749B3F9B"/>
    <w:rsid w:val="751E0AAE"/>
    <w:rsid w:val="774150D6"/>
    <w:rsid w:val="7CE65922"/>
    <w:rsid w:val="7CF04285"/>
    <w:rsid w:val="7D236A8D"/>
    <w:rsid w:val="7E4E5404"/>
    <w:rsid w:val="7EC64112"/>
    <w:rsid w:val="7F7D5A97"/>
    <w:rsid w:val="7FB70E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D9867F5C-9C11-497D-92E9-83275D22E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rPr>
      <w:sz w:val="24"/>
    </w:rPr>
  </w:style>
  <w:style w:type="table" w:styleId="a7">
    <w:name w:val="Table Grid"/>
    <w:basedOn w:val="a1"/>
    <w:uiPriority w:val="3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FollowedHyperlink"/>
    <w:basedOn w:val="a0"/>
    <w:uiPriority w:val="99"/>
    <w:unhideWhenUsed/>
    <w:qFormat/>
    <w:rPr>
      <w:color w:val="800080" w:themeColor="followedHyperlink"/>
      <w:u w:val="single"/>
    </w:rPr>
  </w:style>
  <w:style w:type="character" w:styleId="a9">
    <w:name w:val="Hyperlink"/>
    <w:unhideWhenUsed/>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character" w:customStyle="1" w:styleId="65pt">
    <w:name w:val="正文文本 + 6.5 pt"/>
    <w:qFormat/>
    <w:rPr>
      <w:rFonts w:ascii="Arial Unicode MS" w:eastAsia="Arial Unicode MS" w:hAnsi="Arial Unicode MS" w:cs="Arial Unicode MS"/>
      <w:color w:val="000000"/>
      <w:spacing w:val="0"/>
      <w:w w:val="100"/>
      <w:position w:val="0"/>
      <w:sz w:val="13"/>
      <w:szCs w:val="13"/>
      <w:shd w:val="clear" w:color="auto" w:fill="FFFFFF"/>
    </w:rPr>
  </w:style>
  <w:style w:type="character" w:customStyle="1" w:styleId="2">
    <w:name w:val="正文文本 (2)_"/>
    <w:link w:val="20"/>
    <w:qFormat/>
    <w:rPr>
      <w:rFonts w:ascii="Arial Unicode MS" w:eastAsia="Arial Unicode MS" w:hAnsi="Arial Unicode MS" w:cs="Arial Unicode MS"/>
      <w:sz w:val="13"/>
      <w:szCs w:val="13"/>
      <w:shd w:val="clear" w:color="auto" w:fill="FFFFFF"/>
    </w:rPr>
  </w:style>
  <w:style w:type="paragraph" w:customStyle="1" w:styleId="20">
    <w:name w:val="正文文本 (2)"/>
    <w:basedOn w:val="a"/>
    <w:link w:val="2"/>
    <w:qFormat/>
    <w:pPr>
      <w:shd w:val="clear" w:color="auto" w:fill="FFFFFF"/>
      <w:spacing w:line="0" w:lineRule="atLeast"/>
      <w:jc w:val="left"/>
    </w:pPr>
    <w:rPr>
      <w:rFonts w:ascii="Arial Unicode MS" w:eastAsia="Arial Unicode MS" w:hAnsi="Arial Unicode MS" w:cs="Arial Unicode MS"/>
      <w:sz w:val="13"/>
      <w:szCs w:val="13"/>
    </w:rPr>
  </w:style>
  <w:style w:type="character" w:customStyle="1" w:styleId="4">
    <w:name w:val="正文文本 (4)_"/>
    <w:link w:val="40"/>
    <w:qFormat/>
    <w:rPr>
      <w:rFonts w:ascii="Arial Unicode MS" w:eastAsia="Arial Unicode MS" w:hAnsi="Arial Unicode MS" w:cs="Arial Unicode MS"/>
      <w:b/>
      <w:bCs/>
      <w:sz w:val="13"/>
      <w:szCs w:val="13"/>
      <w:shd w:val="clear" w:color="auto" w:fill="FFFFFF"/>
    </w:rPr>
  </w:style>
  <w:style w:type="paragraph" w:customStyle="1" w:styleId="40">
    <w:name w:val="正文文本 (4)"/>
    <w:basedOn w:val="a"/>
    <w:link w:val="4"/>
    <w:qFormat/>
    <w:pPr>
      <w:shd w:val="clear" w:color="auto" w:fill="FFFFFF"/>
      <w:spacing w:line="182" w:lineRule="exact"/>
      <w:jc w:val="left"/>
    </w:pPr>
    <w:rPr>
      <w:rFonts w:ascii="Arial Unicode MS" w:eastAsia="Arial Unicode MS" w:hAnsi="Arial Unicode MS" w:cs="Arial Unicode MS"/>
      <w:b/>
      <w:bCs/>
      <w:sz w:val="13"/>
      <w:szCs w:val="13"/>
    </w:rPr>
  </w:style>
  <w:style w:type="paragraph" w:customStyle="1" w:styleId="1">
    <w:name w:val="列出段落1"/>
    <w:basedOn w:val="a"/>
    <w:uiPriority w:val="34"/>
    <w:qFormat/>
    <w:pPr>
      <w:ind w:firstLineChars="200" w:firstLine="420"/>
    </w:pPr>
  </w:style>
  <w:style w:type="paragraph" w:styleId="aa">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D37643-FDB0-43C3-9473-12AFF3B7C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4691</Characters>
  <Application>Microsoft Office Word</Application>
  <DocSecurity>0</DocSecurity>
  <Lines>39</Lines>
  <Paragraphs>11</Paragraphs>
  <ScaleCrop>false</ScaleCrop>
  <Company>china</Company>
  <LinksUpToDate>false</LinksUpToDate>
  <CharactersWithSpaces>5502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1320011302@qq.com</cp:lastModifiedBy>
  <cp:revision>18</cp:revision>
  <cp:lastPrinted>2017-03-27T09:16:00Z</cp:lastPrinted>
  <dcterms:created xsi:type="dcterms:W3CDTF">2022-03-30T12:48:00Z</dcterms:created>
  <dcterms:modified xsi:type="dcterms:W3CDTF">2023-07-25T08:27:00Z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20E5369B97CA48A98970C9BA8EED03E9_12</vt:lpwstr>
  </property>
</Properties>
</file>